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716" w:rsidRDefault="000C53B8" w:rsidP="000C53B8">
      <w:pPr>
        <w:spacing w:line="240" w:lineRule="auto"/>
        <w:jc w:val="center"/>
        <w:rPr>
          <w:sz w:val="40"/>
          <w:szCs w:val="40"/>
        </w:rPr>
      </w:pPr>
      <w:r>
        <w:rPr>
          <w:sz w:val="40"/>
          <w:szCs w:val="40"/>
        </w:rPr>
        <w:t xml:space="preserve"> </w:t>
      </w:r>
      <w:r w:rsidR="00B625F5">
        <w:rPr>
          <w:sz w:val="40"/>
          <w:szCs w:val="40"/>
        </w:rPr>
        <w:t>NORTHWESTERN HAWAIIAN ISLANDS LIDAR</w:t>
      </w:r>
    </w:p>
    <w:p w:rsidR="000C53B8" w:rsidRDefault="000C53B8" w:rsidP="000C53B8">
      <w:pPr>
        <w:spacing w:line="240" w:lineRule="auto"/>
        <w:jc w:val="center"/>
        <w:rPr>
          <w:sz w:val="40"/>
          <w:szCs w:val="40"/>
        </w:rPr>
      </w:pPr>
      <w:r>
        <w:rPr>
          <w:sz w:val="40"/>
          <w:szCs w:val="40"/>
        </w:rPr>
        <w:t>REPORT OF SURVEY</w:t>
      </w:r>
      <w:r w:rsidR="00885422">
        <w:rPr>
          <w:sz w:val="40"/>
          <w:szCs w:val="40"/>
        </w:rPr>
        <w:t xml:space="preserve"> (July 22</w:t>
      </w:r>
      <w:r w:rsidR="00885422" w:rsidRPr="00885422">
        <w:rPr>
          <w:sz w:val="40"/>
          <w:szCs w:val="40"/>
          <w:vertAlign w:val="superscript"/>
        </w:rPr>
        <w:t>nd</w:t>
      </w:r>
      <w:r w:rsidR="00885422">
        <w:rPr>
          <w:sz w:val="40"/>
          <w:szCs w:val="40"/>
        </w:rPr>
        <w:t>-25</w:t>
      </w:r>
      <w:r w:rsidR="00885422" w:rsidRPr="00885422">
        <w:rPr>
          <w:sz w:val="40"/>
          <w:szCs w:val="40"/>
          <w:vertAlign w:val="superscript"/>
        </w:rPr>
        <w:t>th</w:t>
      </w:r>
      <w:r w:rsidR="00885422">
        <w:rPr>
          <w:sz w:val="40"/>
          <w:szCs w:val="40"/>
        </w:rPr>
        <w:t xml:space="preserve"> 2010)</w:t>
      </w:r>
    </w:p>
    <w:p w:rsidR="000C53B8" w:rsidRDefault="000C53B8" w:rsidP="000C53B8">
      <w:pPr>
        <w:spacing w:line="240" w:lineRule="auto"/>
        <w:jc w:val="center"/>
        <w:rPr>
          <w:sz w:val="28"/>
          <w:szCs w:val="28"/>
        </w:rPr>
      </w:pPr>
      <w:r>
        <w:rPr>
          <w:sz w:val="28"/>
          <w:szCs w:val="28"/>
        </w:rPr>
        <w:t xml:space="preserve"> (</w:t>
      </w:r>
      <w:r w:rsidR="00C669F5">
        <w:rPr>
          <w:sz w:val="28"/>
          <w:szCs w:val="28"/>
        </w:rPr>
        <w:t xml:space="preserve">USGS </w:t>
      </w:r>
      <w:r>
        <w:rPr>
          <w:sz w:val="28"/>
          <w:szCs w:val="28"/>
        </w:rPr>
        <w:t>Ref</w:t>
      </w:r>
      <w:r w:rsidR="00C669F5">
        <w:rPr>
          <w:sz w:val="28"/>
          <w:szCs w:val="28"/>
        </w:rPr>
        <w:t>erence</w:t>
      </w:r>
      <w:r>
        <w:rPr>
          <w:sz w:val="28"/>
          <w:szCs w:val="28"/>
        </w:rPr>
        <w:t xml:space="preserve"> No. 1093630025)</w:t>
      </w:r>
    </w:p>
    <w:p w:rsidR="000C53B8" w:rsidRDefault="00F552BC" w:rsidP="000C53B8">
      <w:pPr>
        <w:spacing w:line="240" w:lineRule="auto"/>
        <w:rPr>
          <w:sz w:val="24"/>
          <w:szCs w:val="24"/>
        </w:rPr>
      </w:pPr>
      <w:r>
        <w:rPr>
          <w:sz w:val="24"/>
          <w:szCs w:val="24"/>
        </w:rPr>
        <w:t>The types of equipment that were</w:t>
      </w:r>
      <w:r w:rsidR="000C53B8">
        <w:rPr>
          <w:sz w:val="24"/>
          <w:szCs w:val="24"/>
        </w:rPr>
        <w:t xml:space="preserve"> used in collecting GPS data during flight and for static control </w:t>
      </w:r>
      <w:r>
        <w:rPr>
          <w:sz w:val="24"/>
          <w:szCs w:val="24"/>
        </w:rPr>
        <w:t>are listed below.</w:t>
      </w:r>
    </w:p>
    <w:p w:rsidR="00F552BC" w:rsidRDefault="00F6794F" w:rsidP="00F552BC">
      <w:pPr>
        <w:pStyle w:val="ListParagraph"/>
        <w:numPr>
          <w:ilvl w:val="0"/>
          <w:numId w:val="1"/>
        </w:numPr>
        <w:spacing w:line="240" w:lineRule="auto"/>
        <w:rPr>
          <w:sz w:val="24"/>
          <w:szCs w:val="24"/>
        </w:rPr>
      </w:pPr>
      <w:r>
        <w:rPr>
          <w:sz w:val="24"/>
          <w:szCs w:val="24"/>
        </w:rPr>
        <w:t>SOKKIA GSR 2600 WITH ATTENNA</w:t>
      </w:r>
      <w:r w:rsidR="00F552BC">
        <w:rPr>
          <w:sz w:val="24"/>
          <w:szCs w:val="24"/>
        </w:rPr>
        <w:t xml:space="preserve"> MODEL SOK600</w:t>
      </w:r>
      <w:r w:rsidR="00D858B8">
        <w:rPr>
          <w:sz w:val="24"/>
          <w:szCs w:val="24"/>
        </w:rPr>
        <w:t xml:space="preserve"> ON KAUAI</w:t>
      </w:r>
    </w:p>
    <w:p w:rsidR="00F6794F" w:rsidRDefault="00F6794F" w:rsidP="00F6794F">
      <w:pPr>
        <w:pStyle w:val="ListParagraph"/>
        <w:numPr>
          <w:ilvl w:val="0"/>
          <w:numId w:val="1"/>
        </w:numPr>
        <w:spacing w:line="240" w:lineRule="auto"/>
        <w:rPr>
          <w:sz w:val="24"/>
          <w:szCs w:val="24"/>
        </w:rPr>
      </w:pPr>
      <w:r>
        <w:rPr>
          <w:sz w:val="24"/>
          <w:szCs w:val="24"/>
        </w:rPr>
        <w:t xml:space="preserve">SOKKIA GSR 2600 WITH ATTENNA </w:t>
      </w:r>
      <w:r w:rsidR="00B625F5">
        <w:rPr>
          <w:sz w:val="24"/>
          <w:szCs w:val="24"/>
        </w:rPr>
        <w:t>NOVA</w:t>
      </w:r>
      <w:r>
        <w:rPr>
          <w:sz w:val="24"/>
          <w:szCs w:val="24"/>
        </w:rPr>
        <w:t>TEL MODEL 207-GG</w:t>
      </w:r>
      <w:r w:rsidR="00D858B8">
        <w:rPr>
          <w:sz w:val="24"/>
          <w:szCs w:val="24"/>
        </w:rPr>
        <w:t xml:space="preserve"> ON SAND ISLAND (MIDWAY)</w:t>
      </w:r>
    </w:p>
    <w:p w:rsidR="00F552BC" w:rsidRDefault="00F552BC" w:rsidP="00F552BC">
      <w:pPr>
        <w:pStyle w:val="ListParagraph"/>
        <w:numPr>
          <w:ilvl w:val="0"/>
          <w:numId w:val="1"/>
        </w:numPr>
        <w:spacing w:line="240" w:lineRule="auto"/>
        <w:rPr>
          <w:sz w:val="24"/>
          <w:szCs w:val="24"/>
        </w:rPr>
      </w:pPr>
      <w:r>
        <w:rPr>
          <w:sz w:val="24"/>
          <w:szCs w:val="24"/>
        </w:rPr>
        <w:t>SOKKIA GSR 2700ISX</w:t>
      </w:r>
    </w:p>
    <w:p w:rsidR="00F552BC" w:rsidRDefault="00F552BC" w:rsidP="00F552BC">
      <w:pPr>
        <w:spacing w:line="240" w:lineRule="auto"/>
        <w:rPr>
          <w:sz w:val="24"/>
          <w:szCs w:val="24"/>
        </w:rPr>
      </w:pPr>
      <w:r>
        <w:rPr>
          <w:sz w:val="24"/>
          <w:szCs w:val="24"/>
        </w:rPr>
        <w:t>The type of equipment that was used for</w:t>
      </w:r>
      <w:r w:rsidR="00F6794F">
        <w:rPr>
          <w:sz w:val="24"/>
          <w:szCs w:val="24"/>
        </w:rPr>
        <w:t xml:space="preserve"> EDM or TOTAL STATION purposes are</w:t>
      </w:r>
      <w:r>
        <w:rPr>
          <w:sz w:val="24"/>
          <w:szCs w:val="24"/>
        </w:rPr>
        <w:t xml:space="preserve"> listed below.</w:t>
      </w:r>
    </w:p>
    <w:p w:rsidR="00F552BC" w:rsidRDefault="00F552BC" w:rsidP="00F552BC">
      <w:pPr>
        <w:pStyle w:val="ListParagraph"/>
        <w:numPr>
          <w:ilvl w:val="0"/>
          <w:numId w:val="2"/>
        </w:numPr>
        <w:spacing w:line="240" w:lineRule="auto"/>
        <w:rPr>
          <w:sz w:val="24"/>
          <w:szCs w:val="24"/>
        </w:rPr>
      </w:pPr>
      <w:r>
        <w:rPr>
          <w:sz w:val="24"/>
          <w:szCs w:val="24"/>
        </w:rPr>
        <w:t>SOKKIA SRX5 ROB</w:t>
      </w:r>
      <w:r w:rsidR="00A2417A">
        <w:rPr>
          <w:sz w:val="24"/>
          <w:szCs w:val="24"/>
        </w:rPr>
        <w:t>O</w:t>
      </w:r>
      <w:r>
        <w:rPr>
          <w:sz w:val="24"/>
          <w:szCs w:val="24"/>
        </w:rPr>
        <w:t>TIC TOTAL STATION</w:t>
      </w:r>
    </w:p>
    <w:p w:rsidR="00F6794F" w:rsidRDefault="00F6794F" w:rsidP="00F552BC">
      <w:pPr>
        <w:pStyle w:val="ListParagraph"/>
        <w:numPr>
          <w:ilvl w:val="0"/>
          <w:numId w:val="2"/>
        </w:numPr>
        <w:spacing w:line="240" w:lineRule="auto"/>
        <w:rPr>
          <w:sz w:val="24"/>
          <w:szCs w:val="24"/>
        </w:rPr>
      </w:pPr>
      <w:r>
        <w:rPr>
          <w:sz w:val="24"/>
          <w:szCs w:val="24"/>
        </w:rPr>
        <w:t>2 METER FIXED GRAPHITE ROD WITH -30MM PRISM</w:t>
      </w:r>
    </w:p>
    <w:p w:rsidR="00F552BC" w:rsidRDefault="00F552BC" w:rsidP="00F552BC">
      <w:pPr>
        <w:spacing w:line="240" w:lineRule="auto"/>
        <w:rPr>
          <w:sz w:val="24"/>
          <w:szCs w:val="24"/>
        </w:rPr>
      </w:pPr>
      <w:r>
        <w:rPr>
          <w:sz w:val="24"/>
          <w:szCs w:val="24"/>
        </w:rPr>
        <w:t>Listed below is a detailed time line of when and where each unit was setup.</w:t>
      </w:r>
      <w:r w:rsidR="004D782C">
        <w:rPr>
          <w:sz w:val="24"/>
          <w:szCs w:val="24"/>
        </w:rPr>
        <w:t xml:space="preserve"> Note all measurements of GPS base stations were measured in a Slant fashion and have an offset for a vertical measurement. See Sokkia.com for factor specifications on offsets of measureme</w:t>
      </w:r>
      <w:r w:rsidR="00F35AE1">
        <w:rPr>
          <w:sz w:val="24"/>
          <w:szCs w:val="24"/>
        </w:rPr>
        <w:t>nts.</w:t>
      </w:r>
    </w:p>
    <w:p w:rsidR="004D782C" w:rsidRPr="00F6794F" w:rsidRDefault="00F552BC" w:rsidP="00F6794F">
      <w:pPr>
        <w:pStyle w:val="ListParagraph"/>
        <w:numPr>
          <w:ilvl w:val="0"/>
          <w:numId w:val="3"/>
        </w:numPr>
        <w:spacing w:line="240" w:lineRule="auto"/>
        <w:rPr>
          <w:sz w:val="24"/>
          <w:szCs w:val="24"/>
        </w:rPr>
      </w:pPr>
      <w:r>
        <w:rPr>
          <w:sz w:val="24"/>
          <w:szCs w:val="24"/>
        </w:rPr>
        <w:t>July 22</w:t>
      </w:r>
      <w:r w:rsidRPr="00F552BC">
        <w:rPr>
          <w:sz w:val="24"/>
          <w:szCs w:val="24"/>
          <w:vertAlign w:val="superscript"/>
        </w:rPr>
        <w:t>nd</w:t>
      </w:r>
      <w:r w:rsidR="00F6794F">
        <w:rPr>
          <w:sz w:val="24"/>
          <w:szCs w:val="24"/>
        </w:rPr>
        <w:t xml:space="preserve"> setup SOKKIA GSR 2600 WITH ATTENNA MODEL SOK600 </w:t>
      </w:r>
      <w:r w:rsidR="009029D4" w:rsidRPr="00F6794F">
        <w:rPr>
          <w:sz w:val="24"/>
          <w:szCs w:val="24"/>
        </w:rPr>
        <w:t>with height of 4.73 Feet or 1.44</w:t>
      </w:r>
      <w:r w:rsidR="004D782C" w:rsidRPr="00F6794F">
        <w:rPr>
          <w:sz w:val="24"/>
          <w:szCs w:val="24"/>
        </w:rPr>
        <w:t xml:space="preserve"> Meters </w:t>
      </w:r>
      <w:r w:rsidR="009029D4" w:rsidRPr="00F6794F">
        <w:rPr>
          <w:sz w:val="24"/>
          <w:szCs w:val="24"/>
        </w:rPr>
        <w:t>at Lihue</w:t>
      </w:r>
      <w:r w:rsidRPr="00F6794F">
        <w:rPr>
          <w:sz w:val="24"/>
          <w:szCs w:val="24"/>
        </w:rPr>
        <w:t xml:space="preserve"> Airport</w:t>
      </w:r>
      <w:r w:rsidR="009029D4" w:rsidRPr="00F6794F">
        <w:rPr>
          <w:sz w:val="24"/>
          <w:szCs w:val="24"/>
        </w:rPr>
        <w:t xml:space="preserve"> on </w:t>
      </w:r>
      <w:r w:rsidR="00F6794F" w:rsidRPr="00F6794F">
        <w:rPr>
          <w:sz w:val="24"/>
          <w:szCs w:val="24"/>
        </w:rPr>
        <w:t>Kauai</w:t>
      </w:r>
      <w:r w:rsidR="009029D4" w:rsidRPr="00F6794F">
        <w:rPr>
          <w:sz w:val="24"/>
          <w:szCs w:val="24"/>
        </w:rPr>
        <w:t xml:space="preserve"> Hawaii</w:t>
      </w:r>
      <w:r w:rsidRPr="00F6794F">
        <w:rPr>
          <w:sz w:val="24"/>
          <w:szCs w:val="24"/>
        </w:rPr>
        <w:t xml:space="preserve"> </w:t>
      </w:r>
      <w:r w:rsidR="009029D4" w:rsidRPr="00F6794F">
        <w:rPr>
          <w:sz w:val="24"/>
          <w:szCs w:val="24"/>
        </w:rPr>
        <w:t>on a know</w:t>
      </w:r>
      <w:r w:rsidR="00E52E30">
        <w:rPr>
          <w:sz w:val="24"/>
          <w:szCs w:val="24"/>
        </w:rPr>
        <w:t>n</w:t>
      </w:r>
      <w:r w:rsidR="009029D4" w:rsidRPr="00F6794F">
        <w:rPr>
          <w:sz w:val="24"/>
          <w:szCs w:val="24"/>
        </w:rPr>
        <w:t xml:space="preserve"> USGS bench mark, designation LIH R.</w:t>
      </w:r>
    </w:p>
    <w:p w:rsidR="004D782C" w:rsidRDefault="009029D4" w:rsidP="002B07AB">
      <w:pPr>
        <w:pStyle w:val="ListParagraph"/>
        <w:numPr>
          <w:ilvl w:val="0"/>
          <w:numId w:val="3"/>
        </w:numPr>
        <w:spacing w:after="120" w:line="240" w:lineRule="auto"/>
        <w:rPr>
          <w:sz w:val="24"/>
          <w:szCs w:val="24"/>
        </w:rPr>
      </w:pPr>
      <w:r>
        <w:rPr>
          <w:sz w:val="24"/>
          <w:szCs w:val="24"/>
        </w:rPr>
        <w:t>July 23</w:t>
      </w:r>
      <w:r w:rsidRPr="009029D4">
        <w:rPr>
          <w:sz w:val="24"/>
          <w:szCs w:val="24"/>
          <w:vertAlign w:val="superscript"/>
        </w:rPr>
        <w:t>rd</w:t>
      </w:r>
      <w:r>
        <w:rPr>
          <w:sz w:val="24"/>
          <w:szCs w:val="24"/>
        </w:rPr>
        <w:t xml:space="preserve"> setup GSR 2600 with height of 4.90 Feet or 1.49 </w:t>
      </w:r>
      <w:r w:rsidR="004D782C">
        <w:rPr>
          <w:sz w:val="24"/>
          <w:szCs w:val="24"/>
        </w:rPr>
        <w:t xml:space="preserve">Meters </w:t>
      </w:r>
      <w:r>
        <w:rPr>
          <w:sz w:val="24"/>
          <w:szCs w:val="24"/>
        </w:rPr>
        <w:t>on Midway Isl</w:t>
      </w:r>
      <w:r w:rsidR="00B625F5">
        <w:rPr>
          <w:sz w:val="24"/>
          <w:szCs w:val="24"/>
        </w:rPr>
        <w:t>and on a concrete hole recognized</w:t>
      </w:r>
      <w:r>
        <w:rPr>
          <w:sz w:val="24"/>
          <w:szCs w:val="24"/>
        </w:rPr>
        <w:t xml:space="preserve"> to be </w:t>
      </w:r>
      <w:r w:rsidR="004D782C">
        <w:rPr>
          <w:sz w:val="24"/>
          <w:szCs w:val="24"/>
        </w:rPr>
        <w:t xml:space="preserve">where the </w:t>
      </w:r>
      <w:r w:rsidR="00A2417A">
        <w:rPr>
          <w:sz w:val="24"/>
          <w:szCs w:val="24"/>
        </w:rPr>
        <w:t xml:space="preserve">brass </w:t>
      </w:r>
      <w:r w:rsidR="004D782C">
        <w:rPr>
          <w:sz w:val="24"/>
          <w:szCs w:val="24"/>
        </w:rPr>
        <w:t xml:space="preserve">cap for </w:t>
      </w:r>
      <w:r>
        <w:rPr>
          <w:sz w:val="24"/>
          <w:szCs w:val="24"/>
        </w:rPr>
        <w:t>BM A</w:t>
      </w:r>
      <w:r w:rsidR="004D782C">
        <w:rPr>
          <w:sz w:val="24"/>
          <w:szCs w:val="24"/>
        </w:rPr>
        <w:t xml:space="preserve"> once was.</w:t>
      </w:r>
      <w:r w:rsidR="00A2417A">
        <w:rPr>
          <w:sz w:val="24"/>
          <w:szCs w:val="24"/>
        </w:rPr>
        <w:t xml:space="preserve"> *see map below</w:t>
      </w:r>
      <w:r w:rsidR="00B62046">
        <w:rPr>
          <w:sz w:val="24"/>
          <w:szCs w:val="24"/>
        </w:rPr>
        <w:t xml:space="preserve">   </w:t>
      </w:r>
      <w:r w:rsidR="00ED465C">
        <w:rPr>
          <w:noProof/>
        </w:rPr>
        <w:drawing>
          <wp:inline distT="0" distB="0" distL="0" distR="0">
            <wp:extent cx="1676400" cy="1667577"/>
            <wp:effectExtent l="19050" t="0" r="0" b="0"/>
            <wp:docPr id="5" name="Picture 2" descr="\\Aerialsvr\shared\Midway Project\MIDWAY CONTROL BENCHMARK PHOTOS\Missing BM A(GPS FILE 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ialsvr\shared\Midway Project\MIDWAY CONTROL BENCHMARK PHOTOS\Missing BM A(GPS FILE 204).JPG"/>
                    <pic:cNvPicPr>
                      <a:picLocks noChangeAspect="1" noChangeArrowheads="1"/>
                    </pic:cNvPicPr>
                  </pic:nvPicPr>
                  <pic:blipFill>
                    <a:blip r:embed="rId8" cstate="print"/>
                    <a:srcRect/>
                    <a:stretch>
                      <a:fillRect/>
                    </a:stretch>
                  </pic:blipFill>
                  <pic:spPr bwMode="auto">
                    <a:xfrm>
                      <a:off x="0" y="0"/>
                      <a:ext cx="1676400" cy="1667577"/>
                    </a:xfrm>
                    <a:prstGeom prst="rect">
                      <a:avLst/>
                    </a:prstGeom>
                    <a:noFill/>
                    <a:ln w="9525">
                      <a:noFill/>
                      <a:miter lim="800000"/>
                      <a:headEnd/>
                      <a:tailEnd/>
                    </a:ln>
                  </pic:spPr>
                </pic:pic>
              </a:graphicData>
            </a:graphic>
          </wp:inline>
        </w:drawing>
      </w:r>
      <w:r w:rsidR="002B07AB" w:rsidRPr="002B07AB">
        <w:rPr>
          <w:sz w:val="24"/>
          <w:szCs w:val="24"/>
        </w:rPr>
        <w:object w:dxaOrig="19125" w:dyaOrig="26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225pt" o:ole="">
            <v:imagedata r:id="rId9" o:title=""/>
          </v:shape>
          <o:OLEObject Type="Embed" ProgID="AcroExch.Document.7" ShapeID="_x0000_i1025" DrawAspect="Content" ObjectID="_1343449856" r:id="rId10"/>
        </w:object>
      </w:r>
    </w:p>
    <w:p w:rsidR="002B07AB" w:rsidRDefault="002B07AB" w:rsidP="002B07AB">
      <w:pPr>
        <w:pStyle w:val="ListParagraph"/>
        <w:spacing w:line="240" w:lineRule="auto"/>
        <w:rPr>
          <w:sz w:val="24"/>
          <w:szCs w:val="24"/>
        </w:rPr>
      </w:pPr>
    </w:p>
    <w:p w:rsidR="002B07AB" w:rsidRPr="00B62046" w:rsidRDefault="002B07AB" w:rsidP="002B07AB">
      <w:pPr>
        <w:pStyle w:val="ListParagraph"/>
        <w:spacing w:line="240" w:lineRule="auto"/>
        <w:rPr>
          <w:sz w:val="24"/>
          <w:szCs w:val="24"/>
        </w:rPr>
      </w:pPr>
    </w:p>
    <w:p w:rsidR="004D782C" w:rsidRDefault="004D782C" w:rsidP="00F552BC">
      <w:pPr>
        <w:pStyle w:val="ListParagraph"/>
        <w:numPr>
          <w:ilvl w:val="0"/>
          <w:numId w:val="3"/>
        </w:numPr>
        <w:spacing w:line="240" w:lineRule="auto"/>
        <w:rPr>
          <w:sz w:val="24"/>
          <w:szCs w:val="24"/>
        </w:rPr>
      </w:pPr>
      <w:r>
        <w:rPr>
          <w:sz w:val="24"/>
          <w:szCs w:val="24"/>
        </w:rPr>
        <w:t>July 24</w:t>
      </w:r>
      <w:r w:rsidRPr="004D782C">
        <w:rPr>
          <w:sz w:val="24"/>
          <w:szCs w:val="24"/>
          <w:vertAlign w:val="superscript"/>
        </w:rPr>
        <w:t>th</w:t>
      </w:r>
      <w:r>
        <w:rPr>
          <w:sz w:val="24"/>
          <w:szCs w:val="24"/>
        </w:rPr>
        <w:t xml:space="preserve"> setup GSR 2600 with height of 5.25 Feet or 1.60 Meters on Midway Island o</w:t>
      </w:r>
      <w:r w:rsidR="0049649F">
        <w:rPr>
          <w:sz w:val="24"/>
          <w:szCs w:val="24"/>
        </w:rPr>
        <w:t xml:space="preserve">n the center of a steel tie </w:t>
      </w:r>
      <w:r>
        <w:rPr>
          <w:sz w:val="24"/>
          <w:szCs w:val="24"/>
        </w:rPr>
        <w:t xml:space="preserve">located in the southwest corner of </w:t>
      </w:r>
      <w:r w:rsidR="0049649F">
        <w:rPr>
          <w:sz w:val="24"/>
          <w:szCs w:val="24"/>
        </w:rPr>
        <w:t xml:space="preserve">the </w:t>
      </w:r>
      <w:r>
        <w:rPr>
          <w:sz w:val="24"/>
          <w:szCs w:val="24"/>
        </w:rPr>
        <w:t>inner harbor boat basin.</w:t>
      </w:r>
      <w:r w:rsidR="009029D4">
        <w:rPr>
          <w:sz w:val="24"/>
          <w:szCs w:val="24"/>
        </w:rPr>
        <w:t xml:space="preserve"> </w:t>
      </w:r>
    </w:p>
    <w:p w:rsidR="004D782C" w:rsidRDefault="00B62046" w:rsidP="00B62046">
      <w:pPr>
        <w:pStyle w:val="ListParagraph"/>
        <w:spacing w:line="240" w:lineRule="auto"/>
        <w:jc w:val="center"/>
        <w:rPr>
          <w:sz w:val="24"/>
          <w:szCs w:val="24"/>
        </w:rPr>
      </w:pPr>
      <w:r>
        <w:rPr>
          <w:noProof/>
          <w:sz w:val="24"/>
          <w:szCs w:val="24"/>
        </w:rPr>
        <w:drawing>
          <wp:inline distT="0" distB="0" distL="0" distR="0">
            <wp:extent cx="1590675" cy="1666875"/>
            <wp:effectExtent l="19050" t="0" r="9525" b="0"/>
            <wp:docPr id="9" name="Picture 4" descr="\\Aerialsvr\shared\Midway Project\Base T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erialsvr\shared\Midway Project\Base Tie.bmp"/>
                    <pic:cNvPicPr>
                      <a:picLocks noChangeAspect="1" noChangeArrowheads="1"/>
                    </pic:cNvPicPr>
                  </pic:nvPicPr>
                  <pic:blipFill>
                    <a:blip r:embed="rId11" cstate="print"/>
                    <a:srcRect/>
                    <a:stretch>
                      <a:fillRect/>
                    </a:stretch>
                  </pic:blipFill>
                  <pic:spPr bwMode="auto">
                    <a:xfrm>
                      <a:off x="0" y="0"/>
                      <a:ext cx="1590675" cy="1666875"/>
                    </a:xfrm>
                    <a:prstGeom prst="rect">
                      <a:avLst/>
                    </a:prstGeom>
                    <a:noFill/>
                    <a:ln w="9525">
                      <a:noFill/>
                      <a:miter lim="800000"/>
                      <a:headEnd/>
                      <a:tailEnd/>
                    </a:ln>
                  </pic:spPr>
                </pic:pic>
              </a:graphicData>
            </a:graphic>
          </wp:inline>
        </w:drawing>
      </w:r>
    </w:p>
    <w:p w:rsidR="004D782C" w:rsidRDefault="004D782C" w:rsidP="004D782C">
      <w:pPr>
        <w:pStyle w:val="ListParagraph"/>
        <w:spacing w:line="240" w:lineRule="auto"/>
        <w:rPr>
          <w:sz w:val="24"/>
          <w:szCs w:val="24"/>
        </w:rPr>
      </w:pPr>
    </w:p>
    <w:p w:rsidR="00F552BC" w:rsidRPr="00B62046" w:rsidRDefault="004D782C" w:rsidP="00B62046">
      <w:pPr>
        <w:pStyle w:val="ListParagraph"/>
        <w:numPr>
          <w:ilvl w:val="0"/>
          <w:numId w:val="3"/>
        </w:numPr>
        <w:spacing w:line="240" w:lineRule="auto"/>
        <w:rPr>
          <w:sz w:val="24"/>
          <w:szCs w:val="24"/>
        </w:rPr>
      </w:pPr>
      <w:r>
        <w:rPr>
          <w:sz w:val="24"/>
          <w:szCs w:val="24"/>
        </w:rPr>
        <w:t>July 25</w:t>
      </w:r>
      <w:r w:rsidRPr="004D782C">
        <w:rPr>
          <w:sz w:val="24"/>
          <w:szCs w:val="24"/>
          <w:vertAlign w:val="superscript"/>
        </w:rPr>
        <w:t>th</w:t>
      </w:r>
      <w:r>
        <w:rPr>
          <w:sz w:val="24"/>
          <w:szCs w:val="24"/>
        </w:rPr>
        <w:t xml:space="preserve"> setup GSR 2600 with height of 4.95 Feet or 1.51 Meters on Midway Island on</w:t>
      </w:r>
      <w:r w:rsidR="00F35AE1">
        <w:rPr>
          <w:sz w:val="24"/>
          <w:szCs w:val="24"/>
        </w:rPr>
        <w:t xml:space="preserve"> the</w:t>
      </w:r>
      <w:r>
        <w:rPr>
          <w:sz w:val="24"/>
          <w:szCs w:val="24"/>
        </w:rPr>
        <w:t xml:space="preserve"> end of the number 2</w:t>
      </w:r>
      <w:r w:rsidR="00385494">
        <w:rPr>
          <w:sz w:val="24"/>
          <w:szCs w:val="24"/>
        </w:rPr>
        <w:t xml:space="preserve"> in concrete</w:t>
      </w:r>
      <w:r>
        <w:rPr>
          <w:sz w:val="24"/>
          <w:szCs w:val="24"/>
        </w:rPr>
        <w:t xml:space="preserve"> and about 3.5 Feet</w:t>
      </w:r>
      <w:r w:rsidR="00F35AE1">
        <w:rPr>
          <w:sz w:val="24"/>
          <w:szCs w:val="24"/>
        </w:rPr>
        <w:t xml:space="preserve"> from BM 19 marker 1959</w:t>
      </w:r>
      <w:r w:rsidR="00B62046">
        <w:rPr>
          <w:sz w:val="24"/>
          <w:szCs w:val="24"/>
        </w:rPr>
        <w:t>.</w:t>
      </w:r>
      <w:r w:rsidR="00F35AE1" w:rsidRPr="00B62046">
        <w:rPr>
          <w:sz w:val="24"/>
          <w:szCs w:val="24"/>
        </w:rPr>
        <w:t xml:space="preserve"> </w:t>
      </w:r>
      <w:r w:rsidRPr="00B62046">
        <w:rPr>
          <w:sz w:val="24"/>
          <w:szCs w:val="24"/>
        </w:rPr>
        <w:t xml:space="preserve"> </w:t>
      </w:r>
      <w:r w:rsidR="009029D4" w:rsidRPr="00B62046">
        <w:rPr>
          <w:sz w:val="24"/>
          <w:szCs w:val="24"/>
        </w:rPr>
        <w:t xml:space="preserve"> </w:t>
      </w:r>
    </w:p>
    <w:p w:rsidR="00F552BC" w:rsidRDefault="00F35AE1" w:rsidP="00B62046">
      <w:pPr>
        <w:spacing w:line="240" w:lineRule="auto"/>
        <w:jc w:val="center"/>
        <w:rPr>
          <w:sz w:val="24"/>
          <w:szCs w:val="24"/>
        </w:rPr>
      </w:pPr>
      <w:r>
        <w:rPr>
          <w:noProof/>
          <w:sz w:val="24"/>
          <w:szCs w:val="24"/>
        </w:rPr>
        <w:drawing>
          <wp:inline distT="0" distB="0" distL="0" distR="0">
            <wp:extent cx="1514475" cy="1714500"/>
            <wp:effectExtent l="19050" t="0" r="9525" b="0"/>
            <wp:docPr id="2" name="Picture 1" descr="\\Aerialsvr\shared\Midway Project\MIDWAY CONTROL BENCHMARK PHOTOS\BM19 Monument 1959(GPS FILE 2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svr\shared\Midway Project\MIDWAY CONTROL BENCHMARK PHOTOS\BM19 Monument 1959(GPS FILE 206).bmp"/>
                    <pic:cNvPicPr>
                      <a:picLocks noChangeAspect="1" noChangeArrowheads="1"/>
                    </pic:cNvPicPr>
                  </pic:nvPicPr>
                  <pic:blipFill>
                    <a:blip r:embed="rId12" cstate="print"/>
                    <a:srcRect/>
                    <a:stretch>
                      <a:fillRect/>
                    </a:stretch>
                  </pic:blipFill>
                  <pic:spPr bwMode="auto">
                    <a:xfrm>
                      <a:off x="0" y="0"/>
                      <a:ext cx="1514475" cy="1714500"/>
                    </a:xfrm>
                    <a:prstGeom prst="rect">
                      <a:avLst/>
                    </a:prstGeom>
                    <a:noFill/>
                    <a:ln w="9525">
                      <a:noFill/>
                      <a:miter lim="800000"/>
                      <a:headEnd/>
                      <a:tailEnd/>
                    </a:ln>
                  </pic:spPr>
                </pic:pic>
              </a:graphicData>
            </a:graphic>
          </wp:inline>
        </w:drawing>
      </w:r>
      <w:r w:rsidR="00251889">
        <w:rPr>
          <w:noProof/>
          <w:sz w:val="24"/>
          <w:szCs w:val="24"/>
        </w:rPr>
        <w:drawing>
          <wp:inline distT="0" distB="0" distL="0" distR="0">
            <wp:extent cx="5934075" cy="3038475"/>
            <wp:effectExtent l="19050" t="0" r="9525" b="0"/>
            <wp:docPr id="13" name="Picture 7" descr="\\Aerialsvr\shared\Midway Project\2006 mark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erialsvr\shared\Midway Project\2006 mark copy.jpg"/>
                    <pic:cNvPicPr>
                      <a:picLocks noChangeAspect="1" noChangeArrowheads="1"/>
                    </pic:cNvPicPr>
                  </pic:nvPicPr>
                  <pic:blipFill>
                    <a:blip r:embed="rId13" cstate="print"/>
                    <a:srcRect/>
                    <a:stretch>
                      <a:fillRect/>
                    </a:stretch>
                  </pic:blipFill>
                  <pic:spPr bwMode="auto">
                    <a:xfrm>
                      <a:off x="0" y="0"/>
                      <a:ext cx="5934075" cy="3038475"/>
                    </a:xfrm>
                    <a:prstGeom prst="rect">
                      <a:avLst/>
                    </a:prstGeom>
                    <a:noFill/>
                    <a:ln w="9525">
                      <a:noFill/>
                      <a:miter lim="800000"/>
                      <a:headEnd/>
                      <a:tailEnd/>
                    </a:ln>
                  </pic:spPr>
                </pic:pic>
              </a:graphicData>
            </a:graphic>
          </wp:inline>
        </w:drawing>
      </w:r>
    </w:p>
    <w:p w:rsidR="00251889" w:rsidRDefault="00251889" w:rsidP="00B62046">
      <w:pPr>
        <w:spacing w:line="240" w:lineRule="auto"/>
        <w:jc w:val="center"/>
        <w:rPr>
          <w:sz w:val="24"/>
          <w:szCs w:val="24"/>
        </w:rPr>
      </w:pPr>
    </w:p>
    <w:p w:rsidR="00251889" w:rsidRDefault="00251889" w:rsidP="00251889">
      <w:pPr>
        <w:pStyle w:val="ListParagraph"/>
        <w:numPr>
          <w:ilvl w:val="0"/>
          <w:numId w:val="3"/>
        </w:numPr>
        <w:spacing w:line="240" w:lineRule="auto"/>
        <w:rPr>
          <w:sz w:val="24"/>
          <w:szCs w:val="24"/>
        </w:rPr>
      </w:pPr>
      <w:r>
        <w:rPr>
          <w:sz w:val="24"/>
          <w:szCs w:val="24"/>
        </w:rPr>
        <w:lastRenderedPageBreak/>
        <w:t>July 25</w:t>
      </w:r>
      <w:r w:rsidRPr="00251889">
        <w:rPr>
          <w:sz w:val="24"/>
          <w:szCs w:val="24"/>
          <w:vertAlign w:val="superscript"/>
        </w:rPr>
        <w:t>th</w:t>
      </w:r>
      <w:r>
        <w:rPr>
          <w:sz w:val="24"/>
          <w:szCs w:val="24"/>
        </w:rPr>
        <w:t xml:space="preserve"> setup the GSR 2700ISX on rod with a height of 8.70 Feet or 2.65 Meters and attached it to a golf cart and drove over the island to collect </w:t>
      </w:r>
      <w:r w:rsidR="0049649F">
        <w:rPr>
          <w:sz w:val="24"/>
          <w:szCs w:val="24"/>
        </w:rPr>
        <w:t>kinematic data.</w:t>
      </w:r>
      <w:r w:rsidR="00F76FF9">
        <w:rPr>
          <w:sz w:val="24"/>
          <w:szCs w:val="24"/>
        </w:rPr>
        <w:t xml:space="preserve"> (See Report</w:t>
      </w:r>
      <w:r w:rsidR="006D6206">
        <w:rPr>
          <w:sz w:val="24"/>
          <w:szCs w:val="24"/>
        </w:rPr>
        <w:t>, Page 6</w:t>
      </w:r>
      <w:r w:rsidR="00F76FF9">
        <w:rPr>
          <w:sz w:val="24"/>
          <w:szCs w:val="24"/>
        </w:rPr>
        <w:t>)</w:t>
      </w:r>
      <w:r w:rsidR="0049649F">
        <w:rPr>
          <w:sz w:val="24"/>
          <w:szCs w:val="24"/>
        </w:rPr>
        <w:t xml:space="preserve"> Also</w:t>
      </w:r>
      <w:r w:rsidR="00A2417A">
        <w:rPr>
          <w:sz w:val="24"/>
          <w:szCs w:val="24"/>
        </w:rPr>
        <w:t>,</w:t>
      </w:r>
      <w:r w:rsidR="0049649F">
        <w:rPr>
          <w:sz w:val="24"/>
          <w:szCs w:val="24"/>
        </w:rPr>
        <w:t xml:space="preserve"> setup the SRX5 TOTAL STATION on the steel tie that was used for the July 2</w:t>
      </w:r>
      <w:r w:rsidR="00BA54CD">
        <w:rPr>
          <w:sz w:val="24"/>
          <w:szCs w:val="24"/>
        </w:rPr>
        <w:t>4</w:t>
      </w:r>
      <w:r w:rsidR="0049649F" w:rsidRPr="0049649F">
        <w:rPr>
          <w:sz w:val="24"/>
          <w:szCs w:val="24"/>
          <w:vertAlign w:val="superscript"/>
        </w:rPr>
        <w:t>th</w:t>
      </w:r>
      <w:r w:rsidR="0049649F">
        <w:rPr>
          <w:sz w:val="24"/>
          <w:szCs w:val="24"/>
        </w:rPr>
        <w:t xml:space="preserve"> GPS base station and tie</w:t>
      </w:r>
      <w:r w:rsidR="00BA54CD">
        <w:rPr>
          <w:sz w:val="24"/>
          <w:szCs w:val="24"/>
        </w:rPr>
        <w:t>d</w:t>
      </w:r>
      <w:r w:rsidR="0049649F">
        <w:rPr>
          <w:sz w:val="24"/>
          <w:szCs w:val="24"/>
        </w:rPr>
        <w:t xml:space="preserve"> in the other two benchmarks that were used for </w:t>
      </w:r>
      <w:r w:rsidR="00BA54CD">
        <w:rPr>
          <w:sz w:val="24"/>
          <w:szCs w:val="24"/>
        </w:rPr>
        <w:t xml:space="preserve">the </w:t>
      </w:r>
      <w:r w:rsidR="0049649F">
        <w:rPr>
          <w:sz w:val="24"/>
          <w:szCs w:val="24"/>
        </w:rPr>
        <w:t xml:space="preserve">GPS base stations </w:t>
      </w:r>
      <w:r w:rsidR="00BA54CD">
        <w:rPr>
          <w:sz w:val="24"/>
          <w:szCs w:val="24"/>
        </w:rPr>
        <w:t>on July 23</w:t>
      </w:r>
      <w:r w:rsidR="00BA54CD" w:rsidRPr="00BA54CD">
        <w:rPr>
          <w:sz w:val="24"/>
          <w:szCs w:val="24"/>
          <w:vertAlign w:val="superscript"/>
        </w:rPr>
        <w:t>rd</w:t>
      </w:r>
      <w:r w:rsidR="00BA54CD">
        <w:rPr>
          <w:sz w:val="24"/>
          <w:szCs w:val="24"/>
        </w:rPr>
        <w:t xml:space="preserve"> and 25</w:t>
      </w:r>
      <w:r w:rsidR="00BA54CD" w:rsidRPr="00BA54CD">
        <w:rPr>
          <w:sz w:val="24"/>
          <w:szCs w:val="24"/>
          <w:vertAlign w:val="superscript"/>
        </w:rPr>
        <w:t>th</w:t>
      </w:r>
      <w:r w:rsidR="00BA54CD">
        <w:rPr>
          <w:sz w:val="24"/>
          <w:szCs w:val="24"/>
        </w:rPr>
        <w:t xml:space="preserve"> </w:t>
      </w:r>
      <w:r w:rsidR="0049649F">
        <w:rPr>
          <w:sz w:val="24"/>
          <w:szCs w:val="24"/>
        </w:rPr>
        <w:t xml:space="preserve">and took random ground shots </w:t>
      </w:r>
      <w:r w:rsidR="00BA54CD">
        <w:rPr>
          <w:sz w:val="24"/>
          <w:szCs w:val="24"/>
        </w:rPr>
        <w:t>on the edge of the pier and</w:t>
      </w:r>
      <w:r w:rsidR="0049649F">
        <w:rPr>
          <w:sz w:val="24"/>
          <w:szCs w:val="24"/>
        </w:rPr>
        <w:t xml:space="preserve"> building corners.</w:t>
      </w:r>
    </w:p>
    <w:p w:rsidR="00BA54CD" w:rsidRDefault="00BA54CD" w:rsidP="00BA54CD">
      <w:pPr>
        <w:spacing w:line="240" w:lineRule="auto"/>
        <w:rPr>
          <w:sz w:val="24"/>
          <w:szCs w:val="24"/>
        </w:rPr>
      </w:pPr>
    </w:p>
    <w:p w:rsidR="00B62046" w:rsidRDefault="001370F8" w:rsidP="00B62046">
      <w:pPr>
        <w:spacing w:line="240" w:lineRule="auto"/>
        <w:rPr>
          <w:sz w:val="24"/>
          <w:szCs w:val="24"/>
        </w:rPr>
      </w:pPr>
      <w:r>
        <w:rPr>
          <w:sz w:val="24"/>
          <w:szCs w:val="24"/>
        </w:rPr>
        <w:t>See attachment MILP.zip for all processed base station information, kinematic data, and total station data.</w:t>
      </w:r>
    </w:p>
    <w:p w:rsidR="00704EE5" w:rsidRDefault="00704EE5" w:rsidP="00B62046">
      <w:pPr>
        <w:spacing w:line="240" w:lineRule="auto"/>
        <w:rPr>
          <w:sz w:val="24"/>
          <w:szCs w:val="24"/>
        </w:rPr>
      </w:pPr>
    </w:p>
    <w:p w:rsidR="00704EE5" w:rsidRDefault="00704EE5" w:rsidP="00B62046">
      <w:pPr>
        <w:spacing w:line="240" w:lineRule="auto"/>
        <w:rPr>
          <w:sz w:val="24"/>
          <w:szCs w:val="24"/>
        </w:rPr>
      </w:pPr>
      <w:r>
        <w:rPr>
          <w:sz w:val="24"/>
          <w:szCs w:val="24"/>
        </w:rPr>
        <w:t>Overview of Flights:</w:t>
      </w:r>
    </w:p>
    <w:p w:rsidR="00704EE5" w:rsidRDefault="00704EE5" w:rsidP="00B62046">
      <w:pPr>
        <w:spacing w:line="240" w:lineRule="auto"/>
        <w:rPr>
          <w:sz w:val="24"/>
          <w:szCs w:val="24"/>
        </w:rPr>
      </w:pPr>
      <w:r>
        <w:rPr>
          <w:sz w:val="24"/>
          <w:szCs w:val="24"/>
        </w:rPr>
        <w:t>July 23</w:t>
      </w:r>
      <w:r w:rsidRPr="00704EE5">
        <w:rPr>
          <w:sz w:val="24"/>
          <w:szCs w:val="24"/>
          <w:vertAlign w:val="superscript"/>
        </w:rPr>
        <w:t>rd</w:t>
      </w:r>
      <w:r>
        <w:rPr>
          <w:sz w:val="24"/>
          <w:szCs w:val="24"/>
        </w:rPr>
        <w:t xml:space="preserve"> flew over and scanned Kure Atoll &amp; Midway Atoll:</w:t>
      </w:r>
    </w:p>
    <w:p w:rsidR="00704EE5" w:rsidRDefault="005E0796" w:rsidP="00AB4995">
      <w:pPr>
        <w:spacing w:line="240" w:lineRule="auto"/>
        <w:jc w:val="center"/>
        <w:rPr>
          <w:sz w:val="24"/>
          <w:szCs w:val="24"/>
        </w:rPr>
      </w:pPr>
      <w:r>
        <w:rPr>
          <w:noProof/>
          <w:sz w:val="24"/>
          <w:szCs w:val="24"/>
        </w:rPr>
        <w:drawing>
          <wp:inline distT="0" distB="0" distL="0" distR="0">
            <wp:extent cx="2997199" cy="2247900"/>
            <wp:effectExtent l="19050" t="0" r="0" b="0"/>
            <wp:docPr id="24" name="Picture 24" descr="o:\My Pictures\2010 07 28\CIMG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My Pictures\2010 07 28\CIMG0179.JPG"/>
                    <pic:cNvPicPr>
                      <a:picLocks noChangeAspect="1" noChangeArrowheads="1"/>
                    </pic:cNvPicPr>
                  </pic:nvPicPr>
                  <pic:blipFill>
                    <a:blip r:embed="rId14" cstate="print"/>
                    <a:srcRect/>
                    <a:stretch>
                      <a:fillRect/>
                    </a:stretch>
                  </pic:blipFill>
                  <pic:spPr bwMode="auto">
                    <a:xfrm>
                      <a:off x="0" y="0"/>
                      <a:ext cx="3002621" cy="2251966"/>
                    </a:xfrm>
                    <a:prstGeom prst="rect">
                      <a:avLst/>
                    </a:prstGeom>
                    <a:noFill/>
                    <a:ln w="9525">
                      <a:noFill/>
                      <a:miter lim="800000"/>
                      <a:headEnd/>
                      <a:tailEnd/>
                    </a:ln>
                  </pic:spPr>
                </pic:pic>
              </a:graphicData>
            </a:graphic>
          </wp:inline>
        </w:drawing>
      </w:r>
    </w:p>
    <w:p w:rsidR="00B62046" w:rsidRPr="00F552BC" w:rsidRDefault="005E0796" w:rsidP="00AB4995">
      <w:pPr>
        <w:spacing w:line="240" w:lineRule="auto"/>
        <w:jc w:val="center"/>
        <w:rPr>
          <w:sz w:val="24"/>
          <w:szCs w:val="24"/>
        </w:rPr>
      </w:pPr>
      <w:r>
        <w:rPr>
          <w:sz w:val="24"/>
          <w:szCs w:val="24"/>
        </w:rPr>
        <w:t>Kure Atoll</w:t>
      </w:r>
      <w:r w:rsidR="001D683E">
        <w:rPr>
          <w:sz w:val="24"/>
          <w:szCs w:val="24"/>
        </w:rPr>
        <w:t xml:space="preserve"> Above &amp; Midway Atoll Below</w:t>
      </w:r>
    </w:p>
    <w:p w:rsidR="00F552BC" w:rsidRPr="00F552BC" w:rsidRDefault="001D683E" w:rsidP="00AB4995">
      <w:pPr>
        <w:spacing w:line="240" w:lineRule="auto"/>
        <w:jc w:val="center"/>
        <w:rPr>
          <w:sz w:val="24"/>
          <w:szCs w:val="24"/>
        </w:rPr>
      </w:pPr>
      <w:r>
        <w:rPr>
          <w:noProof/>
          <w:sz w:val="24"/>
          <w:szCs w:val="24"/>
        </w:rPr>
        <w:drawing>
          <wp:inline distT="0" distB="0" distL="0" distR="0">
            <wp:extent cx="3000375" cy="2250281"/>
            <wp:effectExtent l="19050" t="0" r="9525" b="0"/>
            <wp:docPr id="25" name="Picture 25" descr="o:\My Pictures\2010 07 28\CIMG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My Pictures\2010 07 28\CIMG0223.JPG"/>
                    <pic:cNvPicPr>
                      <a:picLocks noChangeAspect="1" noChangeArrowheads="1"/>
                    </pic:cNvPicPr>
                  </pic:nvPicPr>
                  <pic:blipFill>
                    <a:blip r:embed="rId15" cstate="print"/>
                    <a:srcRect/>
                    <a:stretch>
                      <a:fillRect/>
                    </a:stretch>
                  </pic:blipFill>
                  <pic:spPr bwMode="auto">
                    <a:xfrm>
                      <a:off x="0" y="0"/>
                      <a:ext cx="3003769" cy="2252826"/>
                    </a:xfrm>
                    <a:prstGeom prst="rect">
                      <a:avLst/>
                    </a:prstGeom>
                    <a:noFill/>
                    <a:ln w="9525">
                      <a:noFill/>
                      <a:miter lim="800000"/>
                      <a:headEnd/>
                      <a:tailEnd/>
                    </a:ln>
                  </pic:spPr>
                </pic:pic>
              </a:graphicData>
            </a:graphic>
          </wp:inline>
        </w:drawing>
      </w:r>
    </w:p>
    <w:p w:rsidR="002244D2" w:rsidRDefault="002244D2" w:rsidP="002244D2">
      <w:pPr>
        <w:spacing w:line="240" w:lineRule="auto"/>
        <w:rPr>
          <w:sz w:val="24"/>
          <w:szCs w:val="24"/>
        </w:rPr>
      </w:pPr>
      <w:r>
        <w:rPr>
          <w:sz w:val="24"/>
          <w:szCs w:val="24"/>
        </w:rPr>
        <w:lastRenderedPageBreak/>
        <w:t>July 24</w:t>
      </w:r>
      <w:r w:rsidRPr="002244D2">
        <w:rPr>
          <w:sz w:val="24"/>
          <w:szCs w:val="24"/>
          <w:vertAlign w:val="superscript"/>
        </w:rPr>
        <w:t>th</w:t>
      </w:r>
      <w:r>
        <w:rPr>
          <w:sz w:val="24"/>
          <w:szCs w:val="24"/>
        </w:rPr>
        <w:t xml:space="preserve"> flew over and scanned Laysan &amp; Lisianski Islands:</w:t>
      </w:r>
    </w:p>
    <w:p w:rsidR="002244D2" w:rsidRDefault="00E75959" w:rsidP="00E75959">
      <w:pPr>
        <w:spacing w:line="240" w:lineRule="auto"/>
        <w:jc w:val="center"/>
        <w:rPr>
          <w:sz w:val="24"/>
          <w:szCs w:val="24"/>
        </w:rPr>
      </w:pPr>
      <w:r>
        <w:rPr>
          <w:noProof/>
          <w:sz w:val="24"/>
          <w:szCs w:val="24"/>
        </w:rPr>
        <w:drawing>
          <wp:inline distT="0" distB="0" distL="0" distR="0">
            <wp:extent cx="4848225" cy="3636169"/>
            <wp:effectExtent l="19050" t="0" r="9525" b="0"/>
            <wp:docPr id="26" name="Picture 26" descr="o:\My Pictures\2010 07 28\CIMG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My Pictures\2010 07 28\CIMG0293.JPG"/>
                    <pic:cNvPicPr>
                      <a:picLocks noChangeAspect="1" noChangeArrowheads="1"/>
                    </pic:cNvPicPr>
                  </pic:nvPicPr>
                  <pic:blipFill>
                    <a:blip r:embed="rId16" cstate="print"/>
                    <a:srcRect/>
                    <a:stretch>
                      <a:fillRect/>
                    </a:stretch>
                  </pic:blipFill>
                  <pic:spPr bwMode="auto">
                    <a:xfrm>
                      <a:off x="0" y="0"/>
                      <a:ext cx="4848225" cy="3636169"/>
                    </a:xfrm>
                    <a:prstGeom prst="rect">
                      <a:avLst/>
                    </a:prstGeom>
                    <a:noFill/>
                    <a:ln w="9525">
                      <a:noFill/>
                      <a:miter lim="800000"/>
                      <a:headEnd/>
                      <a:tailEnd/>
                    </a:ln>
                  </pic:spPr>
                </pic:pic>
              </a:graphicData>
            </a:graphic>
          </wp:inline>
        </w:drawing>
      </w:r>
    </w:p>
    <w:p w:rsidR="00E75959" w:rsidRDefault="00E75959" w:rsidP="00E75959">
      <w:pPr>
        <w:spacing w:line="240" w:lineRule="auto"/>
        <w:jc w:val="center"/>
        <w:rPr>
          <w:sz w:val="24"/>
          <w:szCs w:val="24"/>
        </w:rPr>
      </w:pPr>
      <w:r>
        <w:rPr>
          <w:sz w:val="24"/>
          <w:szCs w:val="24"/>
        </w:rPr>
        <w:t>Laysan Island Above &amp; Lisianski Island Below</w:t>
      </w:r>
    </w:p>
    <w:p w:rsidR="00E75959" w:rsidRPr="00F552BC" w:rsidRDefault="002B4A5D" w:rsidP="00E75959">
      <w:pPr>
        <w:spacing w:line="240" w:lineRule="auto"/>
        <w:jc w:val="center"/>
        <w:rPr>
          <w:sz w:val="24"/>
          <w:szCs w:val="24"/>
        </w:rPr>
      </w:pPr>
      <w:r>
        <w:rPr>
          <w:noProof/>
          <w:sz w:val="24"/>
          <w:szCs w:val="24"/>
        </w:rPr>
        <w:drawing>
          <wp:inline distT="0" distB="0" distL="0" distR="0">
            <wp:extent cx="4949825" cy="3712369"/>
            <wp:effectExtent l="19050" t="0" r="3175" b="0"/>
            <wp:docPr id="27" name="Picture 27" descr="o:\My Pictures\2010 07 28\CIMG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My Pictures\2010 07 28\CIMG0310.JPG"/>
                    <pic:cNvPicPr>
                      <a:picLocks noChangeAspect="1" noChangeArrowheads="1"/>
                    </pic:cNvPicPr>
                  </pic:nvPicPr>
                  <pic:blipFill>
                    <a:blip r:embed="rId17" cstate="print"/>
                    <a:srcRect/>
                    <a:stretch>
                      <a:fillRect/>
                    </a:stretch>
                  </pic:blipFill>
                  <pic:spPr bwMode="auto">
                    <a:xfrm>
                      <a:off x="0" y="0"/>
                      <a:ext cx="4952934" cy="3714701"/>
                    </a:xfrm>
                    <a:prstGeom prst="rect">
                      <a:avLst/>
                    </a:prstGeom>
                    <a:noFill/>
                    <a:ln w="9525">
                      <a:noFill/>
                      <a:miter lim="800000"/>
                      <a:headEnd/>
                      <a:tailEnd/>
                    </a:ln>
                  </pic:spPr>
                </pic:pic>
              </a:graphicData>
            </a:graphic>
          </wp:inline>
        </w:drawing>
      </w:r>
    </w:p>
    <w:p w:rsidR="00986960" w:rsidRDefault="00986960" w:rsidP="00986960">
      <w:pPr>
        <w:spacing w:line="240" w:lineRule="auto"/>
        <w:rPr>
          <w:sz w:val="24"/>
          <w:szCs w:val="24"/>
        </w:rPr>
      </w:pPr>
      <w:r>
        <w:rPr>
          <w:sz w:val="24"/>
          <w:szCs w:val="24"/>
        </w:rPr>
        <w:lastRenderedPageBreak/>
        <w:t>July 25</w:t>
      </w:r>
      <w:r w:rsidRPr="002244D2">
        <w:rPr>
          <w:sz w:val="24"/>
          <w:szCs w:val="24"/>
          <w:vertAlign w:val="superscript"/>
        </w:rPr>
        <w:t>th</w:t>
      </w:r>
      <w:r>
        <w:rPr>
          <w:sz w:val="24"/>
          <w:szCs w:val="24"/>
        </w:rPr>
        <w:t xml:space="preserve"> flew over and scanned the islands at Pearl &amp; Hermes Atoll:</w:t>
      </w:r>
    </w:p>
    <w:p w:rsidR="000C53B8" w:rsidRDefault="00D75F04" w:rsidP="000C53B8">
      <w:pPr>
        <w:spacing w:line="240" w:lineRule="auto"/>
        <w:jc w:val="center"/>
        <w:rPr>
          <w:sz w:val="28"/>
          <w:szCs w:val="28"/>
        </w:rPr>
      </w:pPr>
      <w:r>
        <w:rPr>
          <w:noProof/>
          <w:sz w:val="28"/>
          <w:szCs w:val="28"/>
        </w:rPr>
        <w:drawing>
          <wp:inline distT="0" distB="0" distL="0" distR="0">
            <wp:extent cx="4638675" cy="3479005"/>
            <wp:effectExtent l="19050" t="0" r="9525" b="0"/>
            <wp:docPr id="28" name="Picture 28" descr="o:\My Pictures\2010 07 28\CIMG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My Pictures\2010 07 28\CIMG0379.JPG"/>
                    <pic:cNvPicPr>
                      <a:picLocks noChangeAspect="1" noChangeArrowheads="1"/>
                    </pic:cNvPicPr>
                  </pic:nvPicPr>
                  <pic:blipFill>
                    <a:blip r:embed="rId18" cstate="print"/>
                    <a:srcRect/>
                    <a:stretch>
                      <a:fillRect/>
                    </a:stretch>
                  </pic:blipFill>
                  <pic:spPr bwMode="auto">
                    <a:xfrm>
                      <a:off x="0" y="0"/>
                      <a:ext cx="4641567" cy="3481174"/>
                    </a:xfrm>
                    <a:prstGeom prst="rect">
                      <a:avLst/>
                    </a:prstGeom>
                    <a:noFill/>
                    <a:ln w="9525">
                      <a:noFill/>
                      <a:miter lim="800000"/>
                      <a:headEnd/>
                      <a:tailEnd/>
                    </a:ln>
                  </pic:spPr>
                </pic:pic>
              </a:graphicData>
            </a:graphic>
          </wp:inline>
        </w:drawing>
      </w:r>
    </w:p>
    <w:p w:rsidR="000C53B8" w:rsidRDefault="0042118A" w:rsidP="000C53B8">
      <w:pPr>
        <w:spacing w:line="240" w:lineRule="auto"/>
        <w:rPr>
          <w:sz w:val="24"/>
          <w:szCs w:val="24"/>
        </w:rPr>
      </w:pPr>
      <w:r w:rsidRPr="0042118A">
        <w:rPr>
          <w:sz w:val="24"/>
          <w:szCs w:val="24"/>
        </w:rPr>
        <w:t>LiDAR scanners</w:t>
      </w:r>
      <w:r w:rsidR="0008536D">
        <w:rPr>
          <w:sz w:val="24"/>
          <w:szCs w:val="24"/>
        </w:rPr>
        <w:t xml:space="preserve"> type 140 &amp; 240 Riegl</w:t>
      </w:r>
      <w:r w:rsidRPr="0042118A">
        <w:rPr>
          <w:sz w:val="24"/>
          <w:szCs w:val="24"/>
        </w:rPr>
        <w:t xml:space="preserve">, camera and </w:t>
      </w:r>
      <w:r w:rsidR="004407A6">
        <w:rPr>
          <w:sz w:val="24"/>
          <w:szCs w:val="24"/>
        </w:rPr>
        <w:t xml:space="preserve">computer </w:t>
      </w:r>
      <w:r w:rsidRPr="0042118A">
        <w:rPr>
          <w:sz w:val="24"/>
          <w:szCs w:val="24"/>
        </w:rPr>
        <w:t>avionics</w:t>
      </w:r>
      <w:r w:rsidR="008012B0">
        <w:rPr>
          <w:sz w:val="24"/>
          <w:szCs w:val="24"/>
        </w:rPr>
        <w:t>,</w:t>
      </w:r>
      <w:r w:rsidRPr="0042118A">
        <w:rPr>
          <w:sz w:val="24"/>
          <w:szCs w:val="24"/>
        </w:rPr>
        <w:t xml:space="preserve"> were set –up in rear of the Beechcraft Queen Air</w:t>
      </w:r>
      <w:r>
        <w:rPr>
          <w:sz w:val="24"/>
          <w:szCs w:val="24"/>
        </w:rPr>
        <w:t xml:space="preserve"> fixed wing aircraft.</w:t>
      </w:r>
      <w:r w:rsidR="00974AE4">
        <w:rPr>
          <w:sz w:val="24"/>
          <w:szCs w:val="24"/>
        </w:rPr>
        <w:t xml:space="preserve"> Camera is mounted under operator’s </w:t>
      </w:r>
      <w:r w:rsidR="004407A6">
        <w:rPr>
          <w:sz w:val="24"/>
          <w:szCs w:val="24"/>
        </w:rPr>
        <w:t>seat.</w:t>
      </w:r>
    </w:p>
    <w:p w:rsidR="004407A6" w:rsidRDefault="004407A6" w:rsidP="004407A6">
      <w:pPr>
        <w:spacing w:line="240" w:lineRule="auto"/>
        <w:jc w:val="center"/>
        <w:rPr>
          <w:sz w:val="24"/>
          <w:szCs w:val="24"/>
        </w:rPr>
      </w:pPr>
      <w:r>
        <w:rPr>
          <w:noProof/>
          <w:sz w:val="24"/>
          <w:szCs w:val="24"/>
        </w:rPr>
        <w:drawing>
          <wp:inline distT="0" distB="0" distL="0" distR="0">
            <wp:extent cx="4314825" cy="3236119"/>
            <wp:effectExtent l="19050" t="0" r="9525" b="0"/>
            <wp:docPr id="1" name="Picture 2" descr="o:\My Pictures\2010 07 28\CIMG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y Pictures\2010 07 28\CIMG0065.JPG"/>
                    <pic:cNvPicPr>
                      <a:picLocks noChangeAspect="1" noChangeArrowheads="1"/>
                    </pic:cNvPicPr>
                  </pic:nvPicPr>
                  <pic:blipFill>
                    <a:blip r:embed="rId19" cstate="print"/>
                    <a:srcRect/>
                    <a:stretch>
                      <a:fillRect/>
                    </a:stretch>
                  </pic:blipFill>
                  <pic:spPr bwMode="auto">
                    <a:xfrm>
                      <a:off x="0" y="0"/>
                      <a:ext cx="4314825" cy="3236119"/>
                    </a:xfrm>
                    <a:prstGeom prst="rect">
                      <a:avLst/>
                    </a:prstGeom>
                    <a:noFill/>
                    <a:ln w="9525">
                      <a:noFill/>
                      <a:miter lim="800000"/>
                      <a:headEnd/>
                      <a:tailEnd/>
                    </a:ln>
                  </pic:spPr>
                </pic:pic>
              </a:graphicData>
            </a:graphic>
          </wp:inline>
        </w:drawing>
      </w:r>
    </w:p>
    <w:p w:rsidR="00D25EBF" w:rsidRDefault="00D25EBF" w:rsidP="004407A6">
      <w:pPr>
        <w:spacing w:line="240" w:lineRule="auto"/>
        <w:jc w:val="center"/>
        <w:rPr>
          <w:sz w:val="24"/>
          <w:szCs w:val="24"/>
        </w:rPr>
      </w:pPr>
    </w:p>
    <w:p w:rsidR="00F76FF9" w:rsidRDefault="00F76FF9" w:rsidP="004407A6">
      <w:pPr>
        <w:spacing w:line="240" w:lineRule="auto"/>
        <w:jc w:val="center"/>
        <w:rPr>
          <w:sz w:val="40"/>
          <w:szCs w:val="40"/>
        </w:rPr>
      </w:pPr>
    </w:p>
    <w:p w:rsidR="00F76FF9" w:rsidRDefault="00F76FF9" w:rsidP="00F76FF9">
      <w:pPr>
        <w:rPr>
          <w:b/>
          <w:sz w:val="24"/>
        </w:rPr>
      </w:pPr>
      <w:r w:rsidRPr="00F60106">
        <w:rPr>
          <w:b/>
          <w:sz w:val="24"/>
        </w:rPr>
        <w:t>Comparison</w:t>
      </w:r>
      <w:r>
        <w:rPr>
          <w:b/>
          <w:sz w:val="24"/>
        </w:rPr>
        <w:t xml:space="preserve"> Report</w:t>
      </w:r>
      <w:r w:rsidRPr="00F60106">
        <w:rPr>
          <w:b/>
          <w:sz w:val="24"/>
        </w:rPr>
        <w:t xml:space="preserve"> of </w:t>
      </w:r>
      <w:proofErr w:type="spellStart"/>
      <w:r w:rsidRPr="00F60106">
        <w:rPr>
          <w:b/>
          <w:sz w:val="24"/>
        </w:rPr>
        <w:t>LiDAR</w:t>
      </w:r>
      <w:proofErr w:type="spellEnd"/>
      <w:r w:rsidRPr="00F60106">
        <w:rPr>
          <w:b/>
          <w:sz w:val="24"/>
        </w:rPr>
        <w:t xml:space="preserve"> Bare Earth Model with Kinematic Ground Control</w:t>
      </w:r>
    </w:p>
    <w:p w:rsidR="00F76FF9" w:rsidRPr="00F60106" w:rsidRDefault="00F76FF9" w:rsidP="00F76FF9">
      <w:pPr>
        <w:rPr>
          <w:b/>
          <w:sz w:val="24"/>
        </w:rPr>
      </w:pPr>
      <w:r>
        <w:rPr>
          <w:b/>
          <w:sz w:val="24"/>
        </w:rPr>
        <w:t>Midway Island</w:t>
      </w:r>
    </w:p>
    <w:p w:rsidR="00F76FF9" w:rsidRDefault="00F76FF9" w:rsidP="00F76FF9"/>
    <w:p w:rsidR="00F76FF9" w:rsidRPr="00F60106" w:rsidRDefault="00F76FF9" w:rsidP="00F76FF9">
      <w:pPr>
        <w:rPr>
          <w:b/>
          <w:u w:val="single"/>
        </w:rPr>
      </w:pPr>
      <w:r w:rsidRPr="00F60106">
        <w:rPr>
          <w:b/>
          <w:u w:val="single"/>
        </w:rPr>
        <w:t>Methodology</w:t>
      </w:r>
    </w:p>
    <w:p w:rsidR="00F76FF9" w:rsidRDefault="00F76FF9" w:rsidP="00F76FF9">
      <w:r>
        <w:t xml:space="preserve">In order to compare the </w:t>
      </w:r>
      <w:proofErr w:type="spellStart"/>
      <w:r>
        <w:t>LiDAR</w:t>
      </w:r>
      <w:proofErr w:type="spellEnd"/>
      <w:r>
        <w:t xml:space="preserve"> surface model with a kinematic ground survey the following methods and procedures were used. </w:t>
      </w:r>
    </w:p>
    <w:p w:rsidR="00F76FF9" w:rsidRDefault="00F76FF9" w:rsidP="00F76FF9">
      <w:r>
        <w:t xml:space="preserve">A dual frequency GPS receiver and antenna are mounted on the ground unit (it this case a small “golf cart”) and the antenna height is measured to the ground. The survey is performed by driving the unit on any available roads or trails in the project area with </w:t>
      </w:r>
      <w:proofErr w:type="spellStart"/>
      <w:r>
        <w:t>LiDAR</w:t>
      </w:r>
      <w:proofErr w:type="spellEnd"/>
      <w:r>
        <w:t xml:space="preserve"> coverage. A dual frequency receiver is also simultaneously logging at half second or higher sampling on the same location as used for the </w:t>
      </w:r>
      <w:proofErr w:type="spellStart"/>
      <w:r>
        <w:t>LiDAR</w:t>
      </w:r>
      <w:proofErr w:type="spellEnd"/>
      <w:r>
        <w:t xml:space="preserve"> post processing.  The resulting dataset is post processed using Waypoint’s “</w:t>
      </w:r>
      <w:proofErr w:type="spellStart"/>
      <w:r>
        <w:t>Gravnav</w:t>
      </w:r>
      <w:proofErr w:type="spellEnd"/>
      <w:r>
        <w:t>” post processing software. The resulting output is sorted by estimated quality and velocity. Only points that have passed a rigorous quality control and were recorded while the ground vehicle was moving are used for the comparison.  As the kinematic data is often recorded in less than ideal conditions (multipath caused by vegetation and buildings, etc.) this eliminates as many outlying points as possible for the comparison and yields a high number of high quality kinematic “control” points. This procedure is most cases is superior to a small number or static control points as it provides a comparison over a larger number of flight lines.</w:t>
      </w:r>
    </w:p>
    <w:p w:rsidR="00F76FF9" w:rsidRDefault="00F76FF9" w:rsidP="00F76FF9">
      <w:pPr>
        <w:keepNext/>
      </w:pPr>
      <w:r>
        <w:rPr>
          <w:noProof/>
        </w:rPr>
        <w:lastRenderedPageBreak/>
        <w:drawing>
          <wp:inline distT="0" distB="0" distL="0" distR="0">
            <wp:extent cx="5953125" cy="3314700"/>
            <wp:effectExtent l="19050" t="0" r="9525" b="0"/>
            <wp:docPr id="7" name="Picture 0" descr="Mid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idway.jpg"/>
                    <pic:cNvPicPr>
                      <a:picLocks noChangeAspect="1" noChangeArrowheads="1"/>
                    </pic:cNvPicPr>
                  </pic:nvPicPr>
                  <pic:blipFill>
                    <a:blip r:embed="rId20"/>
                    <a:srcRect/>
                    <a:stretch>
                      <a:fillRect/>
                    </a:stretch>
                  </pic:blipFill>
                  <pic:spPr bwMode="auto">
                    <a:xfrm>
                      <a:off x="0" y="0"/>
                      <a:ext cx="5953125" cy="3314700"/>
                    </a:xfrm>
                    <a:prstGeom prst="rect">
                      <a:avLst/>
                    </a:prstGeom>
                    <a:noFill/>
                    <a:ln w="9525">
                      <a:noFill/>
                      <a:miter lim="800000"/>
                      <a:headEnd/>
                      <a:tailEnd/>
                    </a:ln>
                  </pic:spPr>
                </pic:pic>
              </a:graphicData>
            </a:graphic>
          </wp:inline>
        </w:drawing>
      </w:r>
    </w:p>
    <w:p w:rsidR="00F76FF9" w:rsidRDefault="00F76FF9" w:rsidP="00F76FF9">
      <w:pPr>
        <w:pStyle w:val="Caption"/>
      </w:pPr>
      <w:r>
        <w:t xml:space="preserve">Figure </w:t>
      </w:r>
      <w:fldSimple w:instr=" SEQ Figure \* ARABIC ">
        <w:r>
          <w:rPr>
            <w:noProof/>
          </w:rPr>
          <w:t>1</w:t>
        </w:r>
      </w:fldSimple>
      <w:r>
        <w:t xml:space="preserve"> Midway Island Kinematic Survey</w:t>
      </w:r>
    </w:p>
    <w:p w:rsidR="00F76FF9" w:rsidRDefault="00F76FF9" w:rsidP="00F76FF9"/>
    <w:p w:rsidR="00F76FF9" w:rsidRDefault="00F76FF9" w:rsidP="00F76FF9"/>
    <w:p w:rsidR="00F76FF9" w:rsidRPr="00F60106" w:rsidRDefault="00F76FF9" w:rsidP="00F76FF9">
      <w:pPr>
        <w:rPr>
          <w:b/>
          <w:u w:val="single"/>
        </w:rPr>
      </w:pPr>
      <w:r w:rsidRPr="00F60106">
        <w:rPr>
          <w:b/>
          <w:u w:val="single"/>
        </w:rPr>
        <w:t>Comparison Results</w:t>
      </w:r>
    </w:p>
    <w:p w:rsidR="00F76FF9" w:rsidRDefault="00F76FF9" w:rsidP="00F76FF9">
      <w:r>
        <w:t>The kinematic ground survey consists of 1678 points.</w:t>
      </w:r>
    </w:p>
    <w:p w:rsidR="00F76FF9" w:rsidRPr="004D3523" w:rsidRDefault="00F76FF9" w:rsidP="00F76FF9">
      <w:pPr>
        <w:rPr>
          <w:i/>
        </w:rPr>
      </w:pPr>
      <w:r w:rsidRPr="004D3523">
        <w:rPr>
          <w:i/>
        </w:rPr>
        <w:t>Note: Results in meters.</w:t>
      </w:r>
    </w:p>
    <w:p w:rsidR="00F76FF9" w:rsidRDefault="00F76FF9" w:rsidP="00F76FF9">
      <w:r>
        <w:t xml:space="preserve"> Average </w:t>
      </w:r>
      <w:proofErr w:type="spellStart"/>
      <w:r>
        <w:t>dz</w:t>
      </w:r>
      <w:proofErr w:type="spellEnd"/>
      <w:r>
        <w:t xml:space="preserve">           +0.032</w:t>
      </w:r>
    </w:p>
    <w:p w:rsidR="00F76FF9" w:rsidRDefault="00F76FF9" w:rsidP="00F76FF9">
      <w:r>
        <w:t xml:space="preserve">Minimum </w:t>
      </w:r>
      <w:proofErr w:type="spellStart"/>
      <w:r>
        <w:t>dz</w:t>
      </w:r>
      <w:proofErr w:type="spellEnd"/>
      <w:r>
        <w:t xml:space="preserve">           -0.143</w:t>
      </w:r>
    </w:p>
    <w:p w:rsidR="00F76FF9" w:rsidRDefault="00F76FF9" w:rsidP="00F76FF9">
      <w:r>
        <w:t xml:space="preserve">Maximum </w:t>
      </w:r>
      <w:proofErr w:type="spellStart"/>
      <w:r>
        <w:t>dz</w:t>
      </w:r>
      <w:proofErr w:type="spellEnd"/>
      <w:r>
        <w:t xml:space="preserve">           +0.198</w:t>
      </w:r>
    </w:p>
    <w:p w:rsidR="00F76FF9" w:rsidRDefault="00F76FF9" w:rsidP="00F76FF9">
      <w:r>
        <w:t>Average magnitude     0.041</w:t>
      </w:r>
    </w:p>
    <w:p w:rsidR="00F76FF9" w:rsidRDefault="00F76FF9" w:rsidP="00F76FF9">
      <w:r>
        <w:t xml:space="preserve">Root </w:t>
      </w:r>
      <w:proofErr w:type="gramStart"/>
      <w:r>
        <w:t>mean</w:t>
      </w:r>
      <w:proofErr w:type="gramEnd"/>
      <w:r>
        <w:t xml:space="preserve"> square      0.051</w:t>
      </w:r>
    </w:p>
    <w:p w:rsidR="00F76FF9" w:rsidRDefault="00F76FF9" w:rsidP="00F76FF9">
      <w:proofErr w:type="gramStart"/>
      <w:r>
        <w:t>Std</w:t>
      </w:r>
      <w:proofErr w:type="gramEnd"/>
      <w:r>
        <w:t xml:space="preserve"> deviation         0.040</w:t>
      </w:r>
    </w:p>
    <w:p w:rsidR="00F76FF9" w:rsidRDefault="00F76FF9" w:rsidP="00F76FF9">
      <w:r>
        <w:t xml:space="preserve">    </w:t>
      </w:r>
    </w:p>
    <w:p w:rsidR="00F76FF9" w:rsidRDefault="00F76FF9" w:rsidP="00F76FF9"/>
    <w:p w:rsidR="00F76FF9" w:rsidRDefault="00F76FF9" w:rsidP="00F76FF9">
      <w:pPr>
        <w:keepNext/>
      </w:pPr>
      <w:r>
        <w:rPr>
          <w:noProof/>
        </w:rPr>
        <w:lastRenderedPageBreak/>
        <w:drawing>
          <wp:inline distT="0" distB="0" distL="0" distR="0">
            <wp:extent cx="5943600" cy="3505200"/>
            <wp:effectExtent l="19050" t="0" r="0" b="0"/>
            <wp:docPr id="6" name="Picture 1" descr="8-15-2010 12-13-15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15-2010 12-13-15 PM.jpg"/>
                    <pic:cNvPicPr>
                      <a:picLocks noChangeAspect="1" noChangeArrowheads="1"/>
                    </pic:cNvPicPr>
                  </pic:nvPicPr>
                  <pic:blipFill>
                    <a:blip r:embed="rId21" cstate="print"/>
                    <a:srcRect/>
                    <a:stretch>
                      <a:fillRect/>
                    </a:stretch>
                  </pic:blipFill>
                  <pic:spPr bwMode="auto">
                    <a:xfrm>
                      <a:off x="0" y="0"/>
                      <a:ext cx="5943600" cy="3505200"/>
                    </a:xfrm>
                    <a:prstGeom prst="rect">
                      <a:avLst/>
                    </a:prstGeom>
                    <a:noFill/>
                    <a:ln w="9525">
                      <a:noFill/>
                      <a:miter lim="800000"/>
                      <a:headEnd/>
                      <a:tailEnd/>
                    </a:ln>
                  </pic:spPr>
                </pic:pic>
              </a:graphicData>
            </a:graphic>
          </wp:inline>
        </w:drawing>
      </w:r>
    </w:p>
    <w:p w:rsidR="00F76FF9" w:rsidRDefault="00F76FF9" w:rsidP="00F76FF9">
      <w:pPr>
        <w:pStyle w:val="Caption"/>
      </w:pPr>
      <w:r>
        <w:t xml:space="preserve">Figure </w:t>
      </w:r>
      <w:fldSimple w:instr=" SEQ Figure \* ARABIC ">
        <w:r>
          <w:rPr>
            <w:noProof/>
          </w:rPr>
          <w:t>2</w:t>
        </w:r>
      </w:fldSimple>
      <w:r>
        <w:t xml:space="preserve"> Comparison all Q1 Kinematic Points</w:t>
      </w:r>
    </w:p>
    <w:p w:rsidR="00F76FF9" w:rsidRDefault="00F76FF9" w:rsidP="00F76FF9"/>
    <w:p w:rsidR="00F76FF9" w:rsidRDefault="00F76FF9" w:rsidP="00F76FF9">
      <w:r>
        <w:t xml:space="preserve">The comparison shows a slight positive bias on the </w:t>
      </w:r>
      <w:proofErr w:type="spellStart"/>
      <w:r>
        <w:t>LiDAR</w:t>
      </w:r>
      <w:proofErr w:type="spellEnd"/>
      <w:r>
        <w:t xml:space="preserve"> surface. This is most likely caused by minor inaccuracies on the </w:t>
      </w:r>
      <w:proofErr w:type="spellStart"/>
      <w:r>
        <w:t>LiDAR</w:t>
      </w:r>
      <w:proofErr w:type="spellEnd"/>
      <w:r>
        <w:t xml:space="preserve"> system lever arms as these measurements can be extremely difficult to measure precisely depending on the aircraft the system is installed in. </w:t>
      </w:r>
    </w:p>
    <w:p w:rsidR="00F76FF9" w:rsidRDefault="00F76FF9" w:rsidP="00F76FF9">
      <w:r>
        <w:t xml:space="preserve">The </w:t>
      </w:r>
      <w:proofErr w:type="spellStart"/>
      <w:r>
        <w:t>LiDAR</w:t>
      </w:r>
      <w:proofErr w:type="spellEnd"/>
      <w:r>
        <w:t xml:space="preserve"> surface was then shifted vertically by the average </w:t>
      </w:r>
      <w:proofErr w:type="spellStart"/>
      <w:r>
        <w:t>Dz</w:t>
      </w:r>
      <w:proofErr w:type="spellEnd"/>
      <w:r>
        <w:t xml:space="preserve"> for comparison purposes. The results follow:</w:t>
      </w:r>
    </w:p>
    <w:p w:rsidR="00F76FF9" w:rsidRDefault="00F76FF9" w:rsidP="00F76FF9">
      <w:r>
        <w:t xml:space="preserve"> Average </w:t>
      </w:r>
      <w:proofErr w:type="spellStart"/>
      <w:r>
        <w:t>dz</w:t>
      </w:r>
      <w:proofErr w:type="spellEnd"/>
      <w:r>
        <w:t xml:space="preserve">           +0.002</w:t>
      </w:r>
    </w:p>
    <w:p w:rsidR="00F76FF9" w:rsidRDefault="00F76FF9" w:rsidP="00F76FF9">
      <w:r>
        <w:t xml:space="preserve">Minimum </w:t>
      </w:r>
      <w:proofErr w:type="spellStart"/>
      <w:r>
        <w:t>dz</w:t>
      </w:r>
      <w:proofErr w:type="spellEnd"/>
      <w:r>
        <w:t xml:space="preserve">           -0.173</w:t>
      </w:r>
    </w:p>
    <w:p w:rsidR="00F76FF9" w:rsidRDefault="00F76FF9" w:rsidP="00F76FF9">
      <w:r>
        <w:t xml:space="preserve">Maximum </w:t>
      </w:r>
      <w:proofErr w:type="spellStart"/>
      <w:r>
        <w:t>dz</w:t>
      </w:r>
      <w:proofErr w:type="spellEnd"/>
      <w:r>
        <w:t xml:space="preserve">           +0.168</w:t>
      </w:r>
    </w:p>
    <w:p w:rsidR="00F76FF9" w:rsidRDefault="00F76FF9" w:rsidP="00F76FF9">
      <w:r>
        <w:t>Average magnitude     0.031</w:t>
      </w:r>
    </w:p>
    <w:p w:rsidR="00F76FF9" w:rsidRDefault="00F76FF9" w:rsidP="00F76FF9">
      <w:r>
        <w:t xml:space="preserve">Root </w:t>
      </w:r>
      <w:proofErr w:type="gramStart"/>
      <w:r>
        <w:t>mean</w:t>
      </w:r>
      <w:proofErr w:type="gramEnd"/>
      <w:r>
        <w:t xml:space="preserve"> square      0.040</w:t>
      </w:r>
    </w:p>
    <w:p w:rsidR="00F76FF9" w:rsidRDefault="00F76FF9" w:rsidP="00F76FF9">
      <w:proofErr w:type="gramStart"/>
      <w:r>
        <w:t>Std</w:t>
      </w:r>
      <w:proofErr w:type="gramEnd"/>
      <w:r>
        <w:t xml:space="preserve"> deviation         0.040</w:t>
      </w:r>
    </w:p>
    <w:p w:rsidR="00F76FF9" w:rsidRDefault="00F76FF9" w:rsidP="00F76FF9"/>
    <w:p w:rsidR="00F76FF9" w:rsidRDefault="00F76FF9" w:rsidP="00F76FF9">
      <w:pPr>
        <w:keepNext/>
      </w:pPr>
      <w:r>
        <w:rPr>
          <w:noProof/>
        </w:rPr>
        <w:lastRenderedPageBreak/>
        <w:drawing>
          <wp:inline distT="0" distB="0" distL="0" distR="0">
            <wp:extent cx="5943600" cy="3505200"/>
            <wp:effectExtent l="19050" t="0" r="0" b="0"/>
            <wp:docPr id="4" name="Picture 2" descr="8-15-2010 12-23-1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15-2010 12-23-13 PM.jpg"/>
                    <pic:cNvPicPr>
                      <a:picLocks noChangeAspect="1" noChangeArrowheads="1"/>
                    </pic:cNvPicPr>
                  </pic:nvPicPr>
                  <pic:blipFill>
                    <a:blip r:embed="rId22" cstate="print"/>
                    <a:srcRect/>
                    <a:stretch>
                      <a:fillRect/>
                    </a:stretch>
                  </pic:blipFill>
                  <pic:spPr bwMode="auto">
                    <a:xfrm>
                      <a:off x="0" y="0"/>
                      <a:ext cx="5943600" cy="3505200"/>
                    </a:xfrm>
                    <a:prstGeom prst="rect">
                      <a:avLst/>
                    </a:prstGeom>
                    <a:noFill/>
                    <a:ln w="9525">
                      <a:noFill/>
                      <a:miter lim="800000"/>
                      <a:headEnd/>
                      <a:tailEnd/>
                    </a:ln>
                  </pic:spPr>
                </pic:pic>
              </a:graphicData>
            </a:graphic>
          </wp:inline>
        </w:drawing>
      </w:r>
    </w:p>
    <w:p w:rsidR="00F76FF9" w:rsidRDefault="00F76FF9" w:rsidP="00F76FF9">
      <w:pPr>
        <w:pStyle w:val="Caption"/>
      </w:pPr>
      <w:r>
        <w:t xml:space="preserve">Figure </w:t>
      </w:r>
      <w:fldSimple w:instr=" SEQ Figure \* ARABIC ">
        <w:r>
          <w:rPr>
            <w:noProof/>
          </w:rPr>
          <w:t>3</w:t>
        </w:r>
      </w:fldSimple>
      <w:r>
        <w:t xml:space="preserve"> Comparison All Q1 Kinematic Points </w:t>
      </w:r>
      <w:proofErr w:type="spellStart"/>
      <w:r>
        <w:t>LiDAR</w:t>
      </w:r>
      <w:proofErr w:type="spellEnd"/>
      <w:r>
        <w:t xml:space="preserve"> Surface shifted -0.0318m</w:t>
      </w:r>
    </w:p>
    <w:p w:rsidR="00F76FF9" w:rsidRDefault="00F76FF9" w:rsidP="00F76FF9"/>
    <w:p w:rsidR="00F76FF9" w:rsidRPr="00F60106" w:rsidRDefault="00F76FF9" w:rsidP="00F76FF9">
      <w:pPr>
        <w:rPr>
          <w:b/>
          <w:u w:val="single"/>
        </w:rPr>
      </w:pPr>
      <w:r w:rsidRPr="00F60106">
        <w:rPr>
          <w:b/>
          <w:u w:val="single"/>
        </w:rPr>
        <w:t>Conclusion</w:t>
      </w:r>
    </w:p>
    <w:p w:rsidR="00F76FF9" w:rsidRDefault="00F76FF9" w:rsidP="00F76FF9">
      <w:r>
        <w:t xml:space="preserve">The </w:t>
      </w:r>
      <w:proofErr w:type="spellStart"/>
      <w:r>
        <w:t>LiDAR</w:t>
      </w:r>
      <w:proofErr w:type="spellEnd"/>
      <w:r>
        <w:t xml:space="preserve"> surface compares extremely well to the ground kinematic surface and yields an RMSE of 4cms or 0.131 of a foot. </w:t>
      </w:r>
    </w:p>
    <w:p w:rsidR="00D25EBF" w:rsidRPr="000724B1" w:rsidRDefault="00F76FF9" w:rsidP="004407A6">
      <w:pPr>
        <w:spacing w:line="240" w:lineRule="auto"/>
        <w:jc w:val="center"/>
        <w:rPr>
          <w:sz w:val="40"/>
          <w:szCs w:val="40"/>
        </w:rPr>
      </w:pPr>
      <w:r>
        <w:rPr>
          <w:sz w:val="40"/>
          <w:szCs w:val="40"/>
        </w:rPr>
        <w:t>R</w:t>
      </w:r>
      <w:r w:rsidR="000724B1" w:rsidRPr="000724B1">
        <w:rPr>
          <w:sz w:val="40"/>
          <w:szCs w:val="40"/>
        </w:rPr>
        <w:t>EPORT BY</w:t>
      </w:r>
    </w:p>
    <w:p w:rsidR="00D25EBF" w:rsidRDefault="000724B1" w:rsidP="004407A6">
      <w:pPr>
        <w:spacing w:line="240" w:lineRule="auto"/>
        <w:jc w:val="center"/>
        <w:rPr>
          <w:sz w:val="24"/>
          <w:szCs w:val="24"/>
        </w:rPr>
      </w:pPr>
      <w:r>
        <w:rPr>
          <w:noProof/>
          <w:sz w:val="24"/>
          <w:szCs w:val="24"/>
        </w:rPr>
        <w:drawing>
          <wp:anchor distT="36576" distB="36576" distL="36576" distR="36576" simplePos="0" relativeHeight="251658240" behindDoc="0" locked="0" layoutInCell="1" allowOverlap="1">
            <wp:simplePos x="0" y="0"/>
            <wp:positionH relativeFrom="column">
              <wp:posOffset>1762125</wp:posOffset>
            </wp:positionH>
            <wp:positionV relativeFrom="paragraph">
              <wp:posOffset>182245</wp:posOffset>
            </wp:positionV>
            <wp:extent cx="2514600" cy="657225"/>
            <wp:effectExtent l="19050" t="0" r="0" b="0"/>
            <wp:wrapNone/>
            <wp:docPr id="3" name="Picture 3" descr="aerial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ial_final"/>
                    <pic:cNvPicPr>
                      <a:picLocks noChangeAspect="1" noChangeArrowheads="1"/>
                    </pic:cNvPicPr>
                  </pic:nvPicPr>
                  <pic:blipFill>
                    <a:blip r:embed="rId23" cstate="print"/>
                    <a:srcRect/>
                    <a:stretch>
                      <a:fillRect/>
                    </a:stretch>
                  </pic:blipFill>
                  <pic:spPr bwMode="auto">
                    <a:xfrm>
                      <a:off x="0" y="0"/>
                      <a:ext cx="2514600" cy="657225"/>
                    </a:xfrm>
                    <a:prstGeom prst="rect">
                      <a:avLst/>
                    </a:prstGeom>
                    <a:noFill/>
                    <a:ln w="9525" algn="in">
                      <a:noFill/>
                      <a:miter lim="800000"/>
                      <a:headEnd/>
                      <a:tailEnd/>
                    </a:ln>
                    <a:effectLst/>
                  </pic:spPr>
                </pic:pic>
              </a:graphicData>
            </a:graphic>
          </wp:anchor>
        </w:drawing>
      </w:r>
    </w:p>
    <w:p w:rsidR="00F76FF9" w:rsidRDefault="00F76FF9" w:rsidP="004407A6">
      <w:pPr>
        <w:spacing w:line="240" w:lineRule="auto"/>
        <w:jc w:val="center"/>
        <w:rPr>
          <w:sz w:val="24"/>
          <w:szCs w:val="24"/>
        </w:rPr>
      </w:pPr>
    </w:p>
    <w:p w:rsidR="00D25EBF" w:rsidRDefault="000724B1" w:rsidP="004407A6">
      <w:pPr>
        <w:spacing w:line="240" w:lineRule="auto"/>
        <w:jc w:val="center"/>
        <w:rPr>
          <w:sz w:val="24"/>
          <w:szCs w:val="24"/>
        </w:rPr>
      </w:pPr>
      <w:r>
        <w:rPr>
          <w:sz w:val="24"/>
          <w:szCs w:val="24"/>
        </w:rPr>
        <w:pict>
          <v:shapetype id="_x0000_t202" coordsize="21600,21600" o:spt="202" path="m,l,21600r21600,l21600,xe">
            <v:stroke joinstyle="miter"/>
            <v:path gradientshapeok="t" o:connecttype="rect"/>
          </v:shapetype>
          <v:shape id="_x0000_s1028" type="#_x0000_t202" style="position:absolute;left:0;text-align:left;margin-left:137.25pt;margin-top:19.05pt;width:198pt;height:56.3pt;z-index:25166028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9A3122" w:rsidRDefault="009A3122" w:rsidP="009A3122">
                  <w:pPr>
                    <w:widowControl w:val="0"/>
                    <w:jc w:val="center"/>
                    <w:rPr>
                      <w:rFonts w:ascii="Tahoma" w:hAnsi="Tahoma" w:cs="Tahoma"/>
                      <w:b/>
                      <w:bCs/>
                      <w:color w:val="0066FF"/>
                      <w:sz w:val="18"/>
                      <w:szCs w:val="18"/>
                      <w:lang/>
                    </w:rPr>
                  </w:pPr>
                  <w:r>
                    <w:rPr>
                      <w:rFonts w:ascii="Tahoma" w:hAnsi="Tahoma" w:cs="Tahoma"/>
                      <w:b/>
                      <w:bCs/>
                      <w:color w:val="0066FF"/>
                      <w:sz w:val="18"/>
                      <w:szCs w:val="18"/>
                      <w:lang/>
                    </w:rPr>
                    <w:t xml:space="preserve">73-5618 </w:t>
                  </w:r>
                  <w:proofErr w:type="spellStart"/>
                  <w:r>
                    <w:rPr>
                      <w:rFonts w:ascii="Tahoma" w:hAnsi="Tahoma" w:cs="Tahoma"/>
                      <w:b/>
                      <w:bCs/>
                      <w:color w:val="0066FF"/>
                      <w:sz w:val="18"/>
                      <w:szCs w:val="18"/>
                      <w:lang/>
                    </w:rPr>
                    <w:t>Maiau</w:t>
                  </w:r>
                  <w:proofErr w:type="spellEnd"/>
                  <w:r>
                    <w:rPr>
                      <w:rFonts w:ascii="Tahoma" w:hAnsi="Tahoma" w:cs="Tahoma"/>
                      <w:b/>
                      <w:bCs/>
                      <w:color w:val="0066FF"/>
                      <w:sz w:val="18"/>
                      <w:szCs w:val="18"/>
                      <w:lang/>
                    </w:rPr>
                    <w:t xml:space="preserve"> </w:t>
                  </w:r>
                  <w:proofErr w:type="gramStart"/>
                  <w:r>
                    <w:rPr>
                      <w:rFonts w:ascii="Tahoma" w:hAnsi="Tahoma" w:cs="Tahoma"/>
                      <w:b/>
                      <w:bCs/>
                      <w:color w:val="0066FF"/>
                      <w:sz w:val="18"/>
                      <w:szCs w:val="18"/>
                      <w:lang/>
                    </w:rPr>
                    <w:t xml:space="preserve">Street  </w:t>
                  </w:r>
                  <w:r>
                    <w:rPr>
                      <w:rFonts w:ascii="Wingdings" w:hAnsi="Wingdings"/>
                      <w:color w:val="33CC33"/>
                      <w:sz w:val="10"/>
                      <w:szCs w:val="10"/>
                      <w:lang/>
                    </w:rPr>
                    <w:t></w:t>
                  </w:r>
                  <w:proofErr w:type="gramEnd"/>
                  <w:r>
                    <w:rPr>
                      <w:rFonts w:ascii="Wingdings" w:hAnsi="Wingdings"/>
                      <w:color w:val="009900"/>
                      <w:sz w:val="8"/>
                      <w:szCs w:val="8"/>
                      <w:lang/>
                    </w:rPr>
                    <w:t></w:t>
                  </w:r>
                  <w:r>
                    <w:rPr>
                      <w:rFonts w:ascii="Tahoma" w:hAnsi="Tahoma" w:cs="Tahoma"/>
                      <w:b/>
                      <w:bCs/>
                      <w:color w:val="0066FF"/>
                      <w:sz w:val="18"/>
                      <w:szCs w:val="18"/>
                      <w:lang/>
                    </w:rPr>
                    <w:t>Unit B104</w:t>
                  </w:r>
                </w:p>
                <w:p w:rsidR="009A3122" w:rsidRDefault="009A3122" w:rsidP="009A3122">
                  <w:pPr>
                    <w:widowControl w:val="0"/>
                    <w:jc w:val="center"/>
                    <w:rPr>
                      <w:rFonts w:ascii="Tahoma" w:hAnsi="Tahoma" w:cs="Tahoma"/>
                      <w:b/>
                      <w:bCs/>
                      <w:color w:val="0066FF"/>
                      <w:sz w:val="18"/>
                      <w:szCs w:val="18"/>
                      <w:lang/>
                    </w:rPr>
                  </w:pPr>
                  <w:r>
                    <w:rPr>
                      <w:rFonts w:ascii="Tahoma" w:hAnsi="Tahoma" w:cs="Tahoma"/>
                      <w:b/>
                      <w:bCs/>
                      <w:color w:val="0066FF"/>
                      <w:sz w:val="18"/>
                      <w:szCs w:val="18"/>
                      <w:lang/>
                    </w:rPr>
                    <w:t>Kailua-</w:t>
                  </w:r>
                  <w:proofErr w:type="gramStart"/>
                  <w:r>
                    <w:rPr>
                      <w:rFonts w:ascii="Tahoma" w:hAnsi="Tahoma" w:cs="Tahoma"/>
                      <w:b/>
                      <w:bCs/>
                      <w:color w:val="0066FF"/>
                      <w:sz w:val="18"/>
                      <w:szCs w:val="18"/>
                      <w:lang/>
                    </w:rPr>
                    <w:t xml:space="preserve">Kona  </w:t>
                  </w:r>
                  <w:r>
                    <w:rPr>
                      <w:rFonts w:ascii="Wingdings" w:hAnsi="Wingdings"/>
                      <w:color w:val="33CC33"/>
                      <w:sz w:val="10"/>
                      <w:szCs w:val="10"/>
                      <w:lang/>
                    </w:rPr>
                    <w:t></w:t>
                  </w:r>
                  <w:proofErr w:type="gramEnd"/>
                  <w:r>
                    <w:rPr>
                      <w:rFonts w:ascii="Wingdings" w:hAnsi="Wingdings"/>
                      <w:color w:val="009900"/>
                      <w:sz w:val="8"/>
                      <w:szCs w:val="8"/>
                      <w:lang/>
                    </w:rPr>
                    <w:t></w:t>
                  </w:r>
                  <w:r>
                    <w:rPr>
                      <w:rFonts w:ascii="Tahoma" w:hAnsi="Tahoma" w:cs="Tahoma"/>
                      <w:b/>
                      <w:bCs/>
                      <w:color w:val="0066FF"/>
                      <w:sz w:val="18"/>
                      <w:szCs w:val="18"/>
                      <w:lang/>
                    </w:rPr>
                    <w:t xml:space="preserve">Hawaii  </w:t>
                  </w:r>
                  <w:r>
                    <w:rPr>
                      <w:rFonts w:ascii="Wingdings" w:hAnsi="Wingdings"/>
                      <w:color w:val="33CC33"/>
                      <w:sz w:val="10"/>
                      <w:szCs w:val="10"/>
                      <w:lang/>
                    </w:rPr>
                    <w:t></w:t>
                  </w:r>
                  <w:r>
                    <w:rPr>
                      <w:rFonts w:ascii="Wingdings" w:hAnsi="Wingdings"/>
                      <w:color w:val="009900"/>
                      <w:sz w:val="8"/>
                      <w:szCs w:val="8"/>
                      <w:lang/>
                    </w:rPr>
                    <w:t></w:t>
                  </w:r>
                  <w:r>
                    <w:rPr>
                      <w:rFonts w:ascii="Tahoma" w:hAnsi="Tahoma" w:cs="Tahoma"/>
                      <w:b/>
                      <w:bCs/>
                      <w:color w:val="0066FF"/>
                      <w:sz w:val="18"/>
                      <w:szCs w:val="18"/>
                      <w:lang/>
                    </w:rPr>
                    <w:t>96740</w:t>
                  </w:r>
                </w:p>
              </w:txbxContent>
            </v:textbox>
          </v:shape>
        </w:pict>
      </w:r>
    </w:p>
    <w:p w:rsidR="00D25EBF" w:rsidRDefault="00D25EBF" w:rsidP="004407A6">
      <w:pPr>
        <w:spacing w:line="240" w:lineRule="auto"/>
        <w:jc w:val="center"/>
        <w:rPr>
          <w:sz w:val="24"/>
          <w:szCs w:val="24"/>
        </w:rPr>
      </w:pPr>
    </w:p>
    <w:p w:rsidR="00D25EBF" w:rsidRDefault="00D25EBF" w:rsidP="004407A6">
      <w:pPr>
        <w:spacing w:line="240" w:lineRule="auto"/>
        <w:jc w:val="center"/>
        <w:rPr>
          <w:sz w:val="24"/>
          <w:szCs w:val="24"/>
        </w:rPr>
      </w:pPr>
    </w:p>
    <w:p w:rsidR="00D25EBF" w:rsidRDefault="00F76FF9" w:rsidP="00F76FF9">
      <w:pPr>
        <w:spacing w:line="240" w:lineRule="auto"/>
        <w:jc w:val="center"/>
        <w:rPr>
          <w:sz w:val="24"/>
          <w:szCs w:val="24"/>
        </w:rPr>
      </w:pPr>
      <w:r>
        <w:rPr>
          <w:sz w:val="24"/>
          <w:szCs w:val="24"/>
        </w:rPr>
        <w:t>Thomas Pattison Hawaii Licensed Professional Surveyor No. 10743</w:t>
      </w:r>
    </w:p>
    <w:p w:rsidR="00F76FF9" w:rsidRDefault="00F76FF9" w:rsidP="00F76FF9">
      <w:pPr>
        <w:spacing w:line="240" w:lineRule="auto"/>
        <w:jc w:val="center"/>
        <w:rPr>
          <w:sz w:val="24"/>
          <w:szCs w:val="24"/>
        </w:rPr>
      </w:pPr>
      <w:r>
        <w:rPr>
          <w:sz w:val="24"/>
          <w:szCs w:val="24"/>
        </w:rPr>
        <w:t>Phone 808-327-9439</w:t>
      </w:r>
    </w:p>
    <w:p w:rsidR="00F76FF9" w:rsidRPr="0042118A" w:rsidRDefault="00F76FF9" w:rsidP="00F76FF9">
      <w:pPr>
        <w:spacing w:line="240" w:lineRule="auto"/>
        <w:jc w:val="center"/>
        <w:rPr>
          <w:sz w:val="24"/>
          <w:szCs w:val="24"/>
        </w:rPr>
      </w:pPr>
      <w:r>
        <w:rPr>
          <w:sz w:val="24"/>
          <w:szCs w:val="24"/>
        </w:rPr>
        <w:t>See us @ aerialsurveyinginc.com</w:t>
      </w:r>
    </w:p>
    <w:sectPr w:rsidR="00F76FF9" w:rsidRPr="0042118A" w:rsidSect="00362716">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4530" w:rsidRDefault="00904530" w:rsidP="00704EE5">
      <w:pPr>
        <w:spacing w:after="0" w:line="240" w:lineRule="auto"/>
      </w:pPr>
      <w:r>
        <w:separator/>
      </w:r>
    </w:p>
  </w:endnote>
  <w:endnote w:type="continuationSeparator" w:id="1">
    <w:p w:rsidR="00904530" w:rsidRDefault="00904530" w:rsidP="00704E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9087922"/>
      <w:docPartObj>
        <w:docPartGallery w:val="Page Numbers (Bottom of Page)"/>
        <w:docPartUnique/>
      </w:docPartObj>
    </w:sdtPr>
    <w:sdtContent>
      <w:p w:rsidR="00904530" w:rsidRDefault="00752323">
        <w:pPr>
          <w:pStyle w:val="Footer"/>
          <w:jc w:val="center"/>
        </w:pPr>
        <w:fldSimple w:instr=" PAGE   \* MERGEFORMAT ">
          <w:r w:rsidR="006D6206">
            <w:rPr>
              <w:noProof/>
            </w:rPr>
            <w:t>1</w:t>
          </w:r>
        </w:fldSimple>
      </w:p>
    </w:sdtContent>
  </w:sdt>
  <w:p w:rsidR="00904530" w:rsidRDefault="009045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4530" w:rsidRDefault="00904530" w:rsidP="00704EE5">
      <w:pPr>
        <w:spacing w:after="0" w:line="240" w:lineRule="auto"/>
      </w:pPr>
      <w:r>
        <w:separator/>
      </w:r>
    </w:p>
  </w:footnote>
  <w:footnote w:type="continuationSeparator" w:id="1">
    <w:p w:rsidR="00904530" w:rsidRDefault="00904530" w:rsidP="00704E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651072"/>
    <w:multiLevelType w:val="hybridMultilevel"/>
    <w:tmpl w:val="657CD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1E61A2"/>
    <w:multiLevelType w:val="hybridMultilevel"/>
    <w:tmpl w:val="6B68D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DB5A3B"/>
    <w:multiLevelType w:val="hybridMultilevel"/>
    <w:tmpl w:val="0ACEF5A8"/>
    <w:lvl w:ilvl="0" w:tplc="C0D2EC2C">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
    <w:nsid w:val="48262D3F"/>
    <w:multiLevelType w:val="hybridMultilevel"/>
    <w:tmpl w:val="9F54C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1B61DAD"/>
    <w:multiLevelType w:val="hybridMultilevel"/>
    <w:tmpl w:val="79F2CA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0C53B8"/>
    <w:rsid w:val="00033431"/>
    <w:rsid w:val="000724B1"/>
    <w:rsid w:val="0008536D"/>
    <w:rsid w:val="000C3734"/>
    <w:rsid w:val="000C53B8"/>
    <w:rsid w:val="001370F8"/>
    <w:rsid w:val="001D683E"/>
    <w:rsid w:val="002244D2"/>
    <w:rsid w:val="00251889"/>
    <w:rsid w:val="002B07AB"/>
    <w:rsid w:val="002B4A5D"/>
    <w:rsid w:val="00362716"/>
    <w:rsid w:val="00385494"/>
    <w:rsid w:val="0042118A"/>
    <w:rsid w:val="004407A6"/>
    <w:rsid w:val="0049649F"/>
    <w:rsid w:val="004B732B"/>
    <w:rsid w:val="004D782C"/>
    <w:rsid w:val="005E0796"/>
    <w:rsid w:val="00685ED8"/>
    <w:rsid w:val="006D6206"/>
    <w:rsid w:val="00704EE5"/>
    <w:rsid w:val="00752323"/>
    <w:rsid w:val="008012B0"/>
    <w:rsid w:val="00885422"/>
    <w:rsid w:val="009029D4"/>
    <w:rsid w:val="00904530"/>
    <w:rsid w:val="00956A7A"/>
    <w:rsid w:val="0096385B"/>
    <w:rsid w:val="00974AE4"/>
    <w:rsid w:val="00986960"/>
    <w:rsid w:val="009A3122"/>
    <w:rsid w:val="00A2417A"/>
    <w:rsid w:val="00AB4995"/>
    <w:rsid w:val="00B62046"/>
    <w:rsid w:val="00B625F5"/>
    <w:rsid w:val="00B73382"/>
    <w:rsid w:val="00BA54CD"/>
    <w:rsid w:val="00C669F5"/>
    <w:rsid w:val="00C83197"/>
    <w:rsid w:val="00CD7D55"/>
    <w:rsid w:val="00D062B9"/>
    <w:rsid w:val="00D20DD2"/>
    <w:rsid w:val="00D25EBF"/>
    <w:rsid w:val="00D75F04"/>
    <w:rsid w:val="00D858B8"/>
    <w:rsid w:val="00E52E30"/>
    <w:rsid w:val="00E75959"/>
    <w:rsid w:val="00ED465C"/>
    <w:rsid w:val="00F35AE1"/>
    <w:rsid w:val="00F552BC"/>
    <w:rsid w:val="00F6794F"/>
    <w:rsid w:val="00F76F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7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2BC"/>
    <w:pPr>
      <w:ind w:left="720"/>
      <w:contextualSpacing/>
    </w:pPr>
  </w:style>
  <w:style w:type="paragraph" w:styleId="BalloonText">
    <w:name w:val="Balloon Text"/>
    <w:basedOn w:val="Normal"/>
    <w:link w:val="BalloonTextChar"/>
    <w:uiPriority w:val="99"/>
    <w:semiHidden/>
    <w:unhideWhenUsed/>
    <w:rsid w:val="00F35A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AE1"/>
    <w:rPr>
      <w:rFonts w:ascii="Tahoma" w:hAnsi="Tahoma" w:cs="Tahoma"/>
      <w:sz w:val="16"/>
      <w:szCs w:val="16"/>
    </w:rPr>
  </w:style>
  <w:style w:type="paragraph" w:styleId="Header">
    <w:name w:val="header"/>
    <w:basedOn w:val="Normal"/>
    <w:link w:val="HeaderChar"/>
    <w:uiPriority w:val="99"/>
    <w:semiHidden/>
    <w:unhideWhenUsed/>
    <w:rsid w:val="00704EE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04EE5"/>
  </w:style>
  <w:style w:type="paragraph" w:styleId="Footer">
    <w:name w:val="footer"/>
    <w:basedOn w:val="Normal"/>
    <w:link w:val="FooterChar"/>
    <w:uiPriority w:val="99"/>
    <w:unhideWhenUsed/>
    <w:rsid w:val="00704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4EE5"/>
  </w:style>
  <w:style w:type="paragraph" w:styleId="Caption">
    <w:name w:val="caption"/>
    <w:basedOn w:val="Normal"/>
    <w:next w:val="Normal"/>
    <w:uiPriority w:val="35"/>
    <w:unhideWhenUsed/>
    <w:qFormat/>
    <w:rsid w:val="00F76FF9"/>
    <w:pPr>
      <w:spacing w:line="240" w:lineRule="auto"/>
    </w:pPr>
    <w:rPr>
      <w:rFonts w:ascii="Calibri" w:eastAsia="Calibri" w:hAnsi="Calibri" w:cs="Times New Roman"/>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oleObject" Target="embeddings/oleObject1.bin"/><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5A9AF-90B9-4824-8E28-CE481D302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6863</TotalTime>
  <Pages>9</Pages>
  <Words>789</Words>
  <Characters>4503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Tom Pattison</cp:lastModifiedBy>
  <cp:revision>43</cp:revision>
  <dcterms:created xsi:type="dcterms:W3CDTF">2010-08-09T17:13:00Z</dcterms:created>
  <dcterms:modified xsi:type="dcterms:W3CDTF">2010-08-16T17:44:00Z</dcterms:modified>
</cp:coreProperties>
</file>